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432"/>
      </w:tblGrid>
      <w:tr w:rsidR="00F5654D" w14:paraId="358CFE4E" w14:textId="77777777">
        <w:trPr>
          <w:trHeight w:val="2880"/>
          <w:jc w:val="center"/>
        </w:trPr>
        <w:tc>
          <w:tcPr>
            <w:tcW w:w="5000" w:type="pct"/>
          </w:tcPr>
          <w:p w14:paraId="21DCFAC4" w14:textId="06BB9556" w:rsidR="00F5654D" w:rsidRDefault="00B43BBB" w:rsidP="00F72A96">
            <w:pPr>
              <w:pStyle w:val="Nessunaspaziatura"/>
              <w:jc w:val="center"/>
              <w:rPr>
                <w:rFonts w:asciiTheme="majorHAnsi" w:eastAsiaTheme="majorEastAsia" w:hAnsiTheme="majorHAnsi" w:cstheme="majorBidi"/>
                <w:caps/>
              </w:rPr>
            </w:pPr>
            <w:r w:rsidRPr="0078553D">
              <w:rPr>
                <w:rFonts w:ascii="Calibri" w:hAnsi="Calibri" w:cs="Arial"/>
                <w:noProof/>
                <w:color w:val="000000"/>
              </w:rPr>
              <w:drawing>
                <wp:inline distT="0" distB="0" distL="0" distR="0" wp14:anchorId="655CA97B" wp14:editId="2EDEB817">
                  <wp:extent cx="1409700" cy="679450"/>
                  <wp:effectExtent l="0" t="0" r="0" b="6350"/>
                  <wp:docPr id="1" name="Immagine 1" descr="C:\Users\ceccatelli\AppData\Local\Microsoft\Windows\Temporary Internet Files\Content.IE5\Z95CSGOK\logo_vers.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ceccatelli\AppData\Local\Microsoft\Windows\Temporary Internet Files\Content.IE5\Z95CSGOK\logo_vers.orizzont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679450"/>
                          </a:xfrm>
                          <a:prstGeom prst="rect">
                            <a:avLst/>
                          </a:prstGeom>
                          <a:noFill/>
                          <a:ln>
                            <a:noFill/>
                          </a:ln>
                        </pic:spPr>
                      </pic:pic>
                    </a:graphicData>
                  </a:graphic>
                </wp:inline>
              </w:drawing>
            </w:r>
          </w:p>
        </w:tc>
      </w:tr>
      <w:tr w:rsidR="00F5654D" w14:paraId="3C2C0619" w14:textId="77777777">
        <w:trPr>
          <w:trHeight w:val="1440"/>
          <w:jc w:val="center"/>
        </w:trPr>
        <w:sdt>
          <w:sdtPr>
            <w:rPr>
              <w:rFonts w:ascii="Calibri" w:eastAsia="Calibri" w:hAnsi="Calibri" w:cs="Times New Roman"/>
              <w:b/>
              <w:sz w:val="56"/>
              <w:szCs w:val="56"/>
            </w:rPr>
            <w:alias w:val="Tito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D04CCA6" w14:textId="33F698B5" w:rsidR="00F5654D" w:rsidRDefault="00B43BBB" w:rsidP="00F72A96">
                <w:pPr>
                  <w:pStyle w:val="Nessunaspaziatura"/>
                  <w:jc w:val="center"/>
                  <w:rPr>
                    <w:rFonts w:asciiTheme="majorHAnsi" w:eastAsiaTheme="majorEastAsia" w:hAnsiTheme="majorHAnsi" w:cstheme="majorBidi"/>
                    <w:sz w:val="80"/>
                    <w:szCs w:val="80"/>
                  </w:rPr>
                </w:pPr>
                <w:r w:rsidRPr="00B43BBB">
                  <w:rPr>
                    <w:rFonts w:ascii="Calibri" w:eastAsia="Calibri" w:hAnsi="Calibri" w:cs="Times New Roman"/>
                    <w:b/>
                    <w:sz w:val="56"/>
                    <w:szCs w:val="56"/>
                  </w:rPr>
                  <w:t xml:space="preserve">Ente Parco Nazionale delle Foreste Casentinesi Monte Falterona e </w:t>
                </w:r>
                <w:proofErr w:type="spellStart"/>
                <w:r w:rsidRPr="00B43BBB">
                  <w:rPr>
                    <w:rFonts w:ascii="Calibri" w:eastAsia="Calibri" w:hAnsi="Calibri" w:cs="Times New Roman"/>
                    <w:b/>
                    <w:sz w:val="56"/>
                    <w:szCs w:val="56"/>
                  </w:rPr>
                  <w:t>Campigna</w:t>
                </w:r>
                <w:proofErr w:type="spellEnd"/>
              </w:p>
            </w:tc>
          </w:sdtContent>
        </w:sdt>
      </w:tr>
      <w:tr w:rsidR="00F5654D" w14:paraId="74435B0A" w14:textId="77777777">
        <w:trPr>
          <w:trHeight w:val="720"/>
          <w:jc w:val="center"/>
        </w:trPr>
        <w:tc>
          <w:tcPr>
            <w:tcW w:w="5000" w:type="pct"/>
            <w:tcBorders>
              <w:top w:val="single" w:sz="4" w:space="0" w:color="4F81BD" w:themeColor="accent1"/>
            </w:tcBorders>
            <w:vAlign w:val="center"/>
          </w:tcPr>
          <w:p w14:paraId="7FF2C86B" w14:textId="77777777" w:rsidR="000B1DCD" w:rsidRDefault="000B1DCD" w:rsidP="000B1DCD">
            <w:pPr>
              <w:pStyle w:val="Corpodeltesto"/>
              <w:tabs>
                <w:tab w:val="left" w:pos="2505"/>
              </w:tabs>
              <w:rPr>
                <w:rFonts w:asciiTheme="minorHAnsi" w:hAnsiTheme="minorHAnsi" w:cs="Tahoma"/>
                <w:b/>
                <w:sz w:val="44"/>
                <w:szCs w:val="44"/>
              </w:rPr>
            </w:pPr>
          </w:p>
          <w:p w14:paraId="1FFF9AD2" w14:textId="77777777" w:rsidR="000B1DCD" w:rsidRDefault="000B1DCD" w:rsidP="000B1DCD">
            <w:pPr>
              <w:pStyle w:val="Corpodeltesto"/>
              <w:tabs>
                <w:tab w:val="left" w:pos="2505"/>
              </w:tabs>
              <w:rPr>
                <w:rFonts w:asciiTheme="minorHAnsi" w:hAnsiTheme="minorHAnsi" w:cs="Tahoma"/>
                <w:b/>
                <w:sz w:val="44"/>
                <w:szCs w:val="44"/>
              </w:rPr>
            </w:pPr>
          </w:p>
          <w:p w14:paraId="2BE33E23" w14:textId="66852EAC" w:rsidR="000B1DCD" w:rsidRPr="00387738" w:rsidRDefault="000B1DCD" w:rsidP="000B1DCD">
            <w:pPr>
              <w:pStyle w:val="Corpodeltesto"/>
              <w:tabs>
                <w:tab w:val="left" w:pos="2505"/>
              </w:tabs>
              <w:rPr>
                <w:rFonts w:asciiTheme="minorHAnsi" w:hAnsiTheme="minorHAnsi" w:cs="Tahoma"/>
                <w:b/>
                <w:sz w:val="44"/>
                <w:szCs w:val="44"/>
              </w:rPr>
            </w:pPr>
            <w:r w:rsidRPr="00387738">
              <w:rPr>
                <w:rFonts w:asciiTheme="minorHAnsi" w:hAnsiTheme="minorHAnsi" w:cs="Tahoma"/>
                <w:b/>
                <w:sz w:val="44"/>
                <w:szCs w:val="44"/>
              </w:rPr>
              <w:t xml:space="preserve">LOTTO </w:t>
            </w:r>
            <w:r w:rsidR="00B43BBB">
              <w:rPr>
                <w:rFonts w:asciiTheme="minorHAnsi" w:hAnsiTheme="minorHAnsi" w:cs="Tahoma"/>
                <w:b/>
                <w:sz w:val="44"/>
                <w:szCs w:val="44"/>
              </w:rPr>
              <w:t>3</w:t>
            </w:r>
          </w:p>
          <w:p w14:paraId="47D38202" w14:textId="298772A4" w:rsidR="000B1DCD" w:rsidRPr="00387738" w:rsidRDefault="000C621D" w:rsidP="000B1DCD">
            <w:pPr>
              <w:pStyle w:val="Corpodeltesto"/>
              <w:tabs>
                <w:tab w:val="left" w:pos="2505"/>
              </w:tabs>
              <w:rPr>
                <w:rFonts w:asciiTheme="minorHAnsi" w:hAnsiTheme="minorHAnsi" w:cs="Tahoma"/>
                <w:b/>
                <w:sz w:val="44"/>
                <w:szCs w:val="44"/>
              </w:rPr>
            </w:pPr>
            <w:r>
              <w:rPr>
                <w:rFonts w:asciiTheme="minorHAnsi" w:hAnsiTheme="minorHAnsi" w:cs="Tahoma"/>
                <w:b/>
                <w:sz w:val="44"/>
                <w:szCs w:val="44"/>
              </w:rPr>
              <w:t xml:space="preserve">CIG: </w:t>
            </w:r>
            <w:r w:rsidRPr="000C621D">
              <w:rPr>
                <w:rFonts w:asciiTheme="minorHAnsi" w:hAnsiTheme="minorHAnsi" w:cstheme="minorHAnsi"/>
                <w:b/>
                <w:bCs/>
                <w:color w:val="005586"/>
                <w:sz w:val="44"/>
                <w:szCs w:val="44"/>
                <w:shd w:val="clear" w:color="auto" w:fill="F1F2F8"/>
              </w:rPr>
              <w:t>8961874461</w:t>
            </w:r>
          </w:p>
          <w:p w14:paraId="182F5089" w14:textId="77777777" w:rsidR="000B1DCD" w:rsidRPr="00807B7B" w:rsidRDefault="000B1DCD" w:rsidP="000B1DCD">
            <w:pPr>
              <w:pStyle w:val="Corpodeltesto"/>
              <w:rPr>
                <w:rFonts w:asciiTheme="minorHAnsi" w:hAnsiTheme="minorHAnsi" w:cs="Tahoma"/>
                <w:bCs/>
                <w:sz w:val="44"/>
                <w:szCs w:val="44"/>
              </w:rPr>
            </w:pPr>
            <w:r w:rsidRPr="00807B7B">
              <w:rPr>
                <w:rFonts w:asciiTheme="minorHAnsi" w:hAnsiTheme="minorHAnsi" w:cs="Tahoma"/>
                <w:bCs/>
                <w:sz w:val="44"/>
                <w:szCs w:val="44"/>
              </w:rPr>
              <w:t>Capitolato speciale di polizza dell’assicurazione</w:t>
            </w:r>
          </w:p>
          <w:p w14:paraId="6A314805" w14:textId="77777777" w:rsidR="000B1DCD" w:rsidRPr="00387738" w:rsidRDefault="000B1DCD" w:rsidP="000B1DCD">
            <w:pPr>
              <w:pStyle w:val="Corpodeltesto"/>
              <w:rPr>
                <w:rFonts w:asciiTheme="minorHAnsi" w:hAnsiTheme="minorHAnsi" w:cs="Tahoma"/>
                <w:b/>
                <w:sz w:val="44"/>
                <w:szCs w:val="44"/>
              </w:rPr>
            </w:pPr>
          </w:p>
          <w:p w14:paraId="7FA4E71E" w14:textId="77777777" w:rsidR="00F5654D" w:rsidRPr="00E52711" w:rsidRDefault="000B1DCD" w:rsidP="00AA715E">
            <w:pPr>
              <w:pStyle w:val="Nessunaspaziatura"/>
              <w:jc w:val="center"/>
              <w:rPr>
                <w:rFonts w:asciiTheme="majorHAnsi" w:eastAsiaTheme="majorEastAsia" w:hAnsiTheme="majorHAnsi" w:cstheme="majorBidi"/>
                <w:b/>
                <w:bCs/>
                <w:sz w:val="44"/>
                <w:szCs w:val="44"/>
              </w:rPr>
            </w:pPr>
            <w:r w:rsidRPr="00E52711">
              <w:rPr>
                <w:rFonts w:cs="Tahoma"/>
                <w:b/>
                <w:bCs/>
                <w:sz w:val="44"/>
                <w:szCs w:val="44"/>
              </w:rPr>
              <w:t xml:space="preserve">RESPONSABILITA’ CIVILE </w:t>
            </w:r>
            <w:r w:rsidR="00AA715E" w:rsidRPr="00E52711">
              <w:rPr>
                <w:rFonts w:cs="Tahoma"/>
                <w:b/>
                <w:bCs/>
                <w:sz w:val="44"/>
                <w:szCs w:val="44"/>
              </w:rPr>
              <w:t>PATRIMONIALE</w:t>
            </w:r>
          </w:p>
        </w:tc>
      </w:tr>
      <w:tr w:rsidR="00F5654D" w14:paraId="7A3AA914" w14:textId="77777777">
        <w:trPr>
          <w:trHeight w:val="360"/>
          <w:jc w:val="center"/>
        </w:trPr>
        <w:tc>
          <w:tcPr>
            <w:tcW w:w="5000" w:type="pct"/>
            <w:vAlign w:val="center"/>
          </w:tcPr>
          <w:p w14:paraId="57087343" w14:textId="77777777" w:rsidR="00F5654D" w:rsidRDefault="00F5654D">
            <w:pPr>
              <w:pStyle w:val="Nessunaspaziatura"/>
              <w:jc w:val="center"/>
            </w:pPr>
          </w:p>
        </w:tc>
      </w:tr>
      <w:tr w:rsidR="00F5654D" w14:paraId="2BE45534" w14:textId="77777777">
        <w:trPr>
          <w:trHeight w:val="360"/>
          <w:jc w:val="center"/>
        </w:trPr>
        <w:tc>
          <w:tcPr>
            <w:tcW w:w="5000" w:type="pct"/>
            <w:vAlign w:val="center"/>
          </w:tcPr>
          <w:p w14:paraId="37755901" w14:textId="77777777" w:rsidR="00F5654D" w:rsidRDefault="00F5654D" w:rsidP="000B1DCD">
            <w:pPr>
              <w:pStyle w:val="Nessunaspaziatura"/>
              <w:jc w:val="center"/>
              <w:rPr>
                <w:b/>
                <w:bCs/>
              </w:rPr>
            </w:pPr>
          </w:p>
        </w:tc>
      </w:tr>
      <w:tr w:rsidR="00F5654D" w14:paraId="74CED6B3" w14:textId="77777777">
        <w:trPr>
          <w:trHeight w:val="360"/>
          <w:jc w:val="center"/>
        </w:trPr>
        <w:tc>
          <w:tcPr>
            <w:tcW w:w="5000" w:type="pct"/>
            <w:vAlign w:val="center"/>
          </w:tcPr>
          <w:p w14:paraId="71A57D8F" w14:textId="77777777" w:rsidR="00F5654D" w:rsidRDefault="00F5654D" w:rsidP="000B1DCD">
            <w:pPr>
              <w:pStyle w:val="Nessunaspaziatura"/>
              <w:jc w:val="center"/>
              <w:rPr>
                <w:b/>
                <w:bCs/>
              </w:rPr>
            </w:pPr>
          </w:p>
        </w:tc>
      </w:tr>
    </w:tbl>
    <w:p w14:paraId="3E0F85B1" w14:textId="77777777" w:rsidR="00F5654D" w:rsidRDefault="00F5654D"/>
    <w:p w14:paraId="659AB01C" w14:textId="77777777" w:rsidR="00B43BBB" w:rsidRPr="001B3704" w:rsidRDefault="00B43BBB" w:rsidP="00B43BBB">
      <w:pPr>
        <w:pStyle w:val="Corpodeltesto"/>
        <w:rPr>
          <w:rFonts w:asciiTheme="minorHAnsi" w:hAnsiTheme="minorHAnsi" w:cs="Tahoma"/>
          <w:bCs/>
          <w:sz w:val="44"/>
          <w:szCs w:val="44"/>
        </w:rPr>
      </w:pPr>
      <w:r w:rsidRPr="001B3704">
        <w:rPr>
          <w:rFonts w:asciiTheme="minorHAnsi" w:hAnsiTheme="minorHAnsi" w:cs="Tahoma"/>
          <w:bCs/>
          <w:sz w:val="44"/>
          <w:szCs w:val="44"/>
        </w:rPr>
        <w:t>Decorrenza ore 24.00 del 3</w:t>
      </w:r>
      <w:r>
        <w:rPr>
          <w:rFonts w:asciiTheme="minorHAnsi" w:hAnsiTheme="minorHAnsi" w:cs="Tahoma"/>
          <w:bCs/>
          <w:sz w:val="44"/>
          <w:szCs w:val="44"/>
        </w:rPr>
        <w:t>1</w:t>
      </w:r>
      <w:r w:rsidRPr="001B3704">
        <w:rPr>
          <w:rFonts w:asciiTheme="minorHAnsi" w:hAnsiTheme="minorHAnsi" w:cs="Tahoma"/>
          <w:bCs/>
          <w:sz w:val="44"/>
          <w:szCs w:val="44"/>
        </w:rPr>
        <w:t>.</w:t>
      </w:r>
      <w:r>
        <w:rPr>
          <w:rFonts w:asciiTheme="minorHAnsi" w:hAnsiTheme="minorHAnsi" w:cs="Tahoma"/>
          <w:bCs/>
          <w:sz w:val="44"/>
          <w:szCs w:val="44"/>
        </w:rPr>
        <w:t>01</w:t>
      </w:r>
      <w:r w:rsidRPr="001B3704">
        <w:rPr>
          <w:rFonts w:asciiTheme="minorHAnsi" w:hAnsiTheme="minorHAnsi" w:cs="Tahoma"/>
          <w:bCs/>
          <w:sz w:val="44"/>
          <w:szCs w:val="44"/>
        </w:rPr>
        <w:t>.202</w:t>
      </w:r>
      <w:r>
        <w:rPr>
          <w:rFonts w:asciiTheme="minorHAnsi" w:hAnsiTheme="minorHAnsi" w:cs="Tahoma"/>
          <w:bCs/>
          <w:sz w:val="44"/>
          <w:szCs w:val="44"/>
        </w:rPr>
        <w:t>2</w:t>
      </w:r>
    </w:p>
    <w:p w14:paraId="7A63018D" w14:textId="77777777" w:rsidR="00B43BBB" w:rsidRPr="001B3704" w:rsidRDefault="00B43BBB" w:rsidP="00B43BBB">
      <w:pPr>
        <w:pStyle w:val="Corpodeltesto"/>
        <w:rPr>
          <w:rFonts w:asciiTheme="minorHAnsi" w:hAnsiTheme="minorHAnsi" w:cs="Tahoma"/>
          <w:bCs/>
          <w:sz w:val="44"/>
          <w:szCs w:val="44"/>
        </w:rPr>
      </w:pPr>
      <w:r w:rsidRPr="00566CB7">
        <w:rPr>
          <w:rFonts w:asciiTheme="minorHAnsi" w:hAnsiTheme="minorHAnsi" w:cs="Tahoma"/>
          <w:bCs/>
          <w:sz w:val="44"/>
          <w:szCs w:val="44"/>
        </w:rPr>
        <w:t>Scadenza ore 24.00 del 3</w:t>
      </w:r>
      <w:r>
        <w:rPr>
          <w:rFonts w:asciiTheme="minorHAnsi" w:hAnsiTheme="minorHAnsi" w:cs="Tahoma"/>
          <w:bCs/>
          <w:sz w:val="44"/>
          <w:szCs w:val="44"/>
        </w:rPr>
        <w:t>1</w:t>
      </w:r>
      <w:r w:rsidRPr="00566CB7">
        <w:rPr>
          <w:rFonts w:asciiTheme="minorHAnsi" w:hAnsiTheme="minorHAnsi" w:cs="Tahoma"/>
          <w:bCs/>
          <w:sz w:val="44"/>
          <w:szCs w:val="44"/>
        </w:rPr>
        <w:t>.</w:t>
      </w:r>
      <w:r>
        <w:rPr>
          <w:rFonts w:asciiTheme="minorHAnsi" w:hAnsiTheme="minorHAnsi" w:cs="Tahoma"/>
          <w:bCs/>
          <w:sz w:val="44"/>
          <w:szCs w:val="44"/>
        </w:rPr>
        <w:t>01</w:t>
      </w:r>
      <w:r w:rsidRPr="00566CB7">
        <w:rPr>
          <w:rFonts w:asciiTheme="minorHAnsi" w:hAnsiTheme="minorHAnsi" w:cs="Tahoma"/>
          <w:bCs/>
          <w:sz w:val="44"/>
          <w:szCs w:val="44"/>
        </w:rPr>
        <w:t>.202</w:t>
      </w:r>
      <w:r>
        <w:rPr>
          <w:rFonts w:asciiTheme="minorHAnsi" w:hAnsiTheme="minorHAnsi" w:cs="Tahoma"/>
          <w:bCs/>
          <w:sz w:val="44"/>
          <w:szCs w:val="44"/>
        </w:rPr>
        <w:t>6</w:t>
      </w:r>
    </w:p>
    <w:p w14:paraId="1FF0546B" w14:textId="77777777" w:rsidR="00F5654D" w:rsidRPr="00E52711" w:rsidRDefault="00F5654D">
      <w:pPr>
        <w:rPr>
          <w:bCs/>
        </w:rPr>
      </w:pPr>
    </w:p>
    <w:tbl>
      <w:tblPr>
        <w:tblpPr w:leftFromText="187" w:rightFromText="187" w:horzAnchor="margin" w:tblpXSpec="center" w:tblpYSpec="bottom"/>
        <w:tblW w:w="5000" w:type="pct"/>
        <w:tblLook w:val="04A0" w:firstRow="1" w:lastRow="0" w:firstColumn="1" w:lastColumn="0" w:noHBand="0" w:noVBand="1"/>
      </w:tblPr>
      <w:tblGrid>
        <w:gridCol w:w="10432"/>
      </w:tblGrid>
      <w:tr w:rsidR="00F5654D" w14:paraId="6AA35467" w14:textId="77777777">
        <w:tc>
          <w:tcPr>
            <w:tcW w:w="5000" w:type="pct"/>
          </w:tcPr>
          <w:p w14:paraId="61E35E3E" w14:textId="77777777" w:rsidR="00F5654D" w:rsidRDefault="00F5654D">
            <w:pPr>
              <w:pStyle w:val="Nessunaspaziatura"/>
            </w:pPr>
          </w:p>
        </w:tc>
      </w:tr>
    </w:tbl>
    <w:p w14:paraId="16E9D221" w14:textId="77777777" w:rsidR="00F5654D" w:rsidRDefault="00F5654D"/>
    <w:p w14:paraId="232F063F" w14:textId="2F1ADBAD" w:rsidR="00F5654D" w:rsidRDefault="00F5654D">
      <w:r>
        <w:br w:type="page"/>
      </w:r>
    </w:p>
    <w:sdt>
      <w:sdtPr>
        <w:rPr>
          <w:rFonts w:asciiTheme="minorHAnsi" w:eastAsiaTheme="minorHAnsi" w:hAnsiTheme="minorHAnsi" w:cstheme="minorBidi"/>
          <w:b w:val="0"/>
          <w:bCs w:val="0"/>
          <w:color w:val="auto"/>
          <w:sz w:val="22"/>
          <w:szCs w:val="22"/>
          <w:lang w:eastAsia="en-US"/>
        </w:rPr>
        <w:id w:val="-240635496"/>
        <w:docPartObj>
          <w:docPartGallery w:val="Table of Contents"/>
          <w:docPartUnique/>
        </w:docPartObj>
      </w:sdtPr>
      <w:sdtEndPr/>
      <w:sdtContent>
        <w:p w14:paraId="5E0F5296" w14:textId="77777777" w:rsidR="005C5954" w:rsidRPr="006A149D" w:rsidRDefault="005C5954" w:rsidP="00531B35">
          <w:pPr>
            <w:pStyle w:val="Titolosommario"/>
            <w:spacing w:before="0" w:line="240" w:lineRule="auto"/>
            <w:jc w:val="center"/>
            <w:rPr>
              <w:rFonts w:asciiTheme="minorHAnsi" w:hAnsiTheme="minorHAnsi"/>
              <w:color w:val="auto"/>
              <w:sz w:val="22"/>
              <w:szCs w:val="22"/>
            </w:rPr>
          </w:pPr>
          <w:r w:rsidRPr="006A149D">
            <w:rPr>
              <w:rFonts w:asciiTheme="minorHAnsi" w:hAnsiTheme="minorHAnsi"/>
              <w:color w:val="auto"/>
              <w:sz w:val="22"/>
              <w:szCs w:val="22"/>
            </w:rPr>
            <w:t>S</w:t>
          </w:r>
          <w:r w:rsidR="00DD0D2B" w:rsidRPr="006A149D">
            <w:rPr>
              <w:rFonts w:asciiTheme="minorHAnsi" w:hAnsiTheme="minorHAnsi"/>
              <w:color w:val="auto"/>
              <w:sz w:val="22"/>
              <w:szCs w:val="22"/>
            </w:rPr>
            <w:t>OMMARIO</w:t>
          </w:r>
        </w:p>
        <w:p w14:paraId="0CE02B13" w14:textId="1A8136EE" w:rsidR="00531B35" w:rsidRPr="006A149D" w:rsidRDefault="005C5954" w:rsidP="00531B35">
          <w:pPr>
            <w:pStyle w:val="Sommario1"/>
            <w:spacing w:before="0" w:after="0" w:line="240" w:lineRule="auto"/>
            <w:rPr>
              <w:rFonts w:eastAsiaTheme="minorEastAsia"/>
              <w:b w:val="0"/>
              <w:bCs w:val="0"/>
              <w:iCs w:val="0"/>
              <w:sz w:val="22"/>
              <w:szCs w:val="22"/>
              <w:lang w:eastAsia="it-IT"/>
            </w:rPr>
          </w:pPr>
          <w:r w:rsidRPr="006A149D">
            <w:fldChar w:fldCharType="begin"/>
          </w:r>
          <w:r w:rsidRPr="006A149D">
            <w:instrText xml:space="preserve"> TOC \o "1-3" \h \z \u </w:instrText>
          </w:r>
          <w:r w:rsidRPr="006A149D">
            <w:fldChar w:fldCharType="separate"/>
          </w:r>
          <w:hyperlink w:anchor="_Toc31807965" w:history="1">
            <w:r w:rsidR="00531B35" w:rsidRPr="006A149D">
              <w:rPr>
                <w:rStyle w:val="Collegamentoipertestuale"/>
              </w:rPr>
              <w:t>DEFINIZIONI</w:t>
            </w:r>
            <w:r w:rsidR="00531B35" w:rsidRPr="006A149D">
              <w:rPr>
                <w:webHidden/>
              </w:rPr>
              <w:tab/>
            </w:r>
            <w:r w:rsidR="00531B35" w:rsidRPr="006A149D">
              <w:rPr>
                <w:webHidden/>
              </w:rPr>
              <w:fldChar w:fldCharType="begin"/>
            </w:r>
            <w:r w:rsidR="00531B35" w:rsidRPr="006A149D">
              <w:rPr>
                <w:webHidden/>
              </w:rPr>
              <w:instrText xml:space="preserve"> PAGEREF _Toc31807965 \h </w:instrText>
            </w:r>
            <w:r w:rsidR="00531B35" w:rsidRPr="006A149D">
              <w:rPr>
                <w:webHidden/>
              </w:rPr>
            </w:r>
            <w:r w:rsidR="00531B35" w:rsidRPr="006A149D">
              <w:rPr>
                <w:webHidden/>
              </w:rPr>
              <w:fldChar w:fldCharType="separate"/>
            </w:r>
            <w:r w:rsidR="00BB212F">
              <w:rPr>
                <w:webHidden/>
              </w:rPr>
              <w:t>3</w:t>
            </w:r>
            <w:r w:rsidR="00531B35" w:rsidRPr="006A149D">
              <w:rPr>
                <w:webHidden/>
              </w:rPr>
              <w:fldChar w:fldCharType="end"/>
            </w:r>
          </w:hyperlink>
        </w:p>
        <w:p w14:paraId="0EE11E92" w14:textId="5B6CA257"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66" w:history="1">
            <w:r w:rsidR="00531B35" w:rsidRPr="006A149D">
              <w:rPr>
                <w:rStyle w:val="Collegamentoipertestuale"/>
              </w:rPr>
              <w:t>SEZIONE 1 - CONDIZIONI GENERALI DI ASSICURAZIONE</w:t>
            </w:r>
            <w:r w:rsidR="00531B35" w:rsidRPr="006A149D">
              <w:rPr>
                <w:webHidden/>
              </w:rPr>
              <w:tab/>
            </w:r>
            <w:r w:rsidR="00531B35" w:rsidRPr="006A149D">
              <w:rPr>
                <w:webHidden/>
              </w:rPr>
              <w:fldChar w:fldCharType="begin"/>
            </w:r>
            <w:r w:rsidR="00531B35" w:rsidRPr="006A149D">
              <w:rPr>
                <w:webHidden/>
              </w:rPr>
              <w:instrText xml:space="preserve"> PAGEREF _Toc31807966 \h </w:instrText>
            </w:r>
            <w:r w:rsidR="00531B35" w:rsidRPr="006A149D">
              <w:rPr>
                <w:webHidden/>
              </w:rPr>
            </w:r>
            <w:r w:rsidR="00531B35" w:rsidRPr="006A149D">
              <w:rPr>
                <w:webHidden/>
              </w:rPr>
              <w:fldChar w:fldCharType="separate"/>
            </w:r>
            <w:r w:rsidR="00BB212F">
              <w:rPr>
                <w:webHidden/>
              </w:rPr>
              <w:t>5</w:t>
            </w:r>
            <w:r w:rsidR="00531B35" w:rsidRPr="006A149D">
              <w:rPr>
                <w:webHidden/>
              </w:rPr>
              <w:fldChar w:fldCharType="end"/>
            </w:r>
          </w:hyperlink>
        </w:p>
        <w:p w14:paraId="6D5E7006" w14:textId="03296E6A"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67" w:history="1">
            <w:r w:rsidR="00531B35" w:rsidRPr="006A149D">
              <w:rPr>
                <w:rStyle w:val="Collegamentoipertestuale"/>
                <w:b w:val="0"/>
              </w:rPr>
              <w:t>Art. 1.1 - Dichiarazioni relative alle circostanze del rischio – Buona fede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_Toc31807967 \h </w:instrText>
            </w:r>
            <w:r w:rsidR="00531B35" w:rsidRPr="006A149D">
              <w:rPr>
                <w:b w:val="0"/>
                <w:webHidden/>
              </w:rPr>
            </w:r>
            <w:r w:rsidR="00531B35" w:rsidRPr="006A149D">
              <w:rPr>
                <w:b w:val="0"/>
                <w:webHidden/>
              </w:rPr>
              <w:fldChar w:fldCharType="separate"/>
            </w:r>
            <w:r w:rsidR="00BB212F">
              <w:rPr>
                <w:b w:val="0"/>
                <w:webHidden/>
              </w:rPr>
              <w:t>5</w:t>
            </w:r>
            <w:r w:rsidR="00531B35" w:rsidRPr="006A149D">
              <w:rPr>
                <w:b w:val="0"/>
                <w:webHidden/>
              </w:rPr>
              <w:fldChar w:fldCharType="end"/>
            </w:r>
          </w:hyperlink>
        </w:p>
        <w:p w14:paraId="5AFC7DBB" w14:textId="59B320D9"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68" w:history="1">
            <w:r w:rsidR="00531B35" w:rsidRPr="006A149D">
              <w:rPr>
                <w:rStyle w:val="Collegamentoipertestuale"/>
                <w:b w:val="0"/>
              </w:rPr>
              <w:t>Art. 1.2 - Altre assicurazioni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_Toc31807968 \h </w:instrText>
            </w:r>
            <w:r w:rsidR="00531B35" w:rsidRPr="006A149D">
              <w:rPr>
                <w:b w:val="0"/>
                <w:webHidden/>
              </w:rPr>
            </w:r>
            <w:r w:rsidR="00531B35" w:rsidRPr="006A149D">
              <w:rPr>
                <w:b w:val="0"/>
                <w:webHidden/>
              </w:rPr>
              <w:fldChar w:fldCharType="separate"/>
            </w:r>
            <w:r w:rsidR="00BB212F">
              <w:rPr>
                <w:b w:val="0"/>
                <w:webHidden/>
              </w:rPr>
              <w:t>5</w:t>
            </w:r>
            <w:r w:rsidR="00531B35" w:rsidRPr="006A149D">
              <w:rPr>
                <w:b w:val="0"/>
                <w:webHidden/>
              </w:rPr>
              <w:fldChar w:fldCharType="end"/>
            </w:r>
          </w:hyperlink>
        </w:p>
        <w:p w14:paraId="237049F9" w14:textId="5FEAFCAB"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69" w:history="1">
            <w:r w:rsidR="00531B35" w:rsidRPr="006A149D">
              <w:rPr>
                <w:rStyle w:val="Collegamentoipertestuale"/>
                <w:b w:val="0"/>
              </w:rPr>
              <w:t>Art. 1.3 - Pagamento del Premio</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_Toc31807969 \h </w:instrText>
            </w:r>
            <w:r w:rsidR="00531B35" w:rsidRPr="006A149D">
              <w:rPr>
                <w:b w:val="0"/>
                <w:webHidden/>
              </w:rPr>
            </w:r>
            <w:r w:rsidR="00531B35" w:rsidRPr="006A149D">
              <w:rPr>
                <w:b w:val="0"/>
                <w:webHidden/>
              </w:rPr>
              <w:fldChar w:fldCharType="separate"/>
            </w:r>
            <w:r w:rsidR="00BB212F">
              <w:rPr>
                <w:b w:val="0"/>
                <w:webHidden/>
              </w:rPr>
              <w:t>5</w:t>
            </w:r>
            <w:r w:rsidR="00531B35" w:rsidRPr="006A149D">
              <w:rPr>
                <w:b w:val="0"/>
                <w:webHidden/>
              </w:rPr>
              <w:fldChar w:fldCharType="end"/>
            </w:r>
          </w:hyperlink>
        </w:p>
        <w:p w14:paraId="25D2A389" w14:textId="50B0DDA7"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0" w:history="1">
            <w:r w:rsidR="00531B35" w:rsidRPr="006A149D">
              <w:rPr>
                <w:rStyle w:val="Collegamentoipertestuale"/>
                <w:b w:val="0"/>
              </w:rPr>
              <w:t>Art. 1.4 - Modifiche dell'Assicurazione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_Toc31807970 \h </w:instrText>
            </w:r>
            <w:r w:rsidR="00531B35" w:rsidRPr="006A149D">
              <w:rPr>
                <w:b w:val="0"/>
                <w:webHidden/>
              </w:rPr>
            </w:r>
            <w:r w:rsidR="00531B35" w:rsidRPr="006A149D">
              <w:rPr>
                <w:b w:val="0"/>
                <w:webHidden/>
              </w:rPr>
              <w:fldChar w:fldCharType="separate"/>
            </w:r>
            <w:r w:rsidR="00BB212F">
              <w:rPr>
                <w:b w:val="0"/>
                <w:webHidden/>
              </w:rPr>
              <w:t>5</w:t>
            </w:r>
            <w:r w:rsidR="00531B35" w:rsidRPr="006A149D">
              <w:rPr>
                <w:b w:val="0"/>
                <w:webHidden/>
              </w:rPr>
              <w:fldChar w:fldCharType="end"/>
            </w:r>
          </w:hyperlink>
        </w:p>
        <w:p w14:paraId="1CD87C96" w14:textId="2B43B9E9"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1" w:history="1">
            <w:r w:rsidR="00531B35" w:rsidRPr="006A149D">
              <w:rPr>
                <w:rStyle w:val="Collegamentoipertestuale"/>
                <w:b w:val="0"/>
              </w:rPr>
              <w:t>Art. 1.5 - Variazioni del rischio</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_Toc31807971 \h </w:instrText>
            </w:r>
            <w:r w:rsidR="00531B35" w:rsidRPr="006A149D">
              <w:rPr>
                <w:b w:val="0"/>
                <w:webHidden/>
              </w:rPr>
            </w:r>
            <w:r w:rsidR="00531B35" w:rsidRPr="006A149D">
              <w:rPr>
                <w:b w:val="0"/>
                <w:webHidden/>
              </w:rPr>
              <w:fldChar w:fldCharType="separate"/>
            </w:r>
            <w:r w:rsidR="00BB212F">
              <w:rPr>
                <w:b w:val="0"/>
                <w:webHidden/>
              </w:rPr>
              <w:t>5</w:t>
            </w:r>
            <w:r w:rsidR="00531B35" w:rsidRPr="006A149D">
              <w:rPr>
                <w:b w:val="0"/>
                <w:webHidden/>
              </w:rPr>
              <w:fldChar w:fldCharType="end"/>
            </w:r>
          </w:hyperlink>
        </w:p>
        <w:p w14:paraId="38305AB6" w14:textId="062BB205"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2" w:history="1">
            <w:r w:rsidR="00531B35" w:rsidRPr="006A149D">
              <w:rPr>
                <w:rStyle w:val="Collegamentoipertestuale"/>
                <w:b w:val="0"/>
              </w:rPr>
              <w:t>Art. 1.6 - Obblighi dell'Assicurato in caso di Sinistro</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_Toc31807972 \h </w:instrText>
            </w:r>
            <w:r w:rsidR="00531B35" w:rsidRPr="006A149D">
              <w:rPr>
                <w:b w:val="0"/>
                <w:webHidden/>
              </w:rPr>
            </w:r>
            <w:r w:rsidR="00531B35" w:rsidRPr="006A149D">
              <w:rPr>
                <w:b w:val="0"/>
                <w:webHidden/>
              </w:rPr>
              <w:fldChar w:fldCharType="separate"/>
            </w:r>
            <w:r w:rsidR="00BB212F">
              <w:rPr>
                <w:b w:val="0"/>
                <w:webHidden/>
              </w:rPr>
              <w:t>5</w:t>
            </w:r>
            <w:r w:rsidR="00531B35" w:rsidRPr="006A149D">
              <w:rPr>
                <w:b w:val="0"/>
                <w:webHidden/>
              </w:rPr>
              <w:fldChar w:fldCharType="end"/>
            </w:r>
          </w:hyperlink>
        </w:p>
        <w:p w14:paraId="3214D840" w14:textId="051580B4"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3" w:history="1">
            <w:r w:rsidR="00531B35" w:rsidRPr="006A149D">
              <w:rPr>
                <w:rStyle w:val="Collegamentoipertestuale"/>
                <w:b w:val="0"/>
              </w:rPr>
              <w:t>Art. 1.7 - Durata del contratto</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_Toc31807973 \h </w:instrText>
            </w:r>
            <w:r w:rsidR="00531B35" w:rsidRPr="006A149D">
              <w:rPr>
                <w:b w:val="0"/>
                <w:webHidden/>
              </w:rPr>
            </w:r>
            <w:r w:rsidR="00531B35" w:rsidRPr="006A149D">
              <w:rPr>
                <w:b w:val="0"/>
                <w:webHidden/>
              </w:rPr>
              <w:fldChar w:fldCharType="separate"/>
            </w:r>
            <w:r w:rsidR="00BB212F">
              <w:rPr>
                <w:b w:val="0"/>
                <w:webHidden/>
              </w:rPr>
              <w:t>5</w:t>
            </w:r>
            <w:r w:rsidR="00531B35" w:rsidRPr="006A149D">
              <w:rPr>
                <w:b w:val="0"/>
                <w:webHidden/>
              </w:rPr>
              <w:fldChar w:fldCharType="end"/>
            </w:r>
          </w:hyperlink>
        </w:p>
        <w:p w14:paraId="64B8EACF" w14:textId="318878D2"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4" w:history="1">
            <w:r w:rsidR="00531B35" w:rsidRPr="006A149D">
              <w:rPr>
                <w:rStyle w:val="Collegamentoipertestuale"/>
                <w:b w:val="0"/>
              </w:rPr>
              <w:t>Art. 1.8 - Oneri fiscali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_Toc31807974 \h </w:instrText>
            </w:r>
            <w:r w:rsidR="00531B35" w:rsidRPr="006A149D">
              <w:rPr>
                <w:b w:val="0"/>
                <w:webHidden/>
              </w:rPr>
            </w:r>
            <w:r w:rsidR="00531B35" w:rsidRPr="006A149D">
              <w:rPr>
                <w:b w:val="0"/>
                <w:webHidden/>
              </w:rPr>
              <w:fldChar w:fldCharType="separate"/>
            </w:r>
            <w:r w:rsidR="00BB212F">
              <w:rPr>
                <w:b w:val="0"/>
                <w:webHidden/>
              </w:rPr>
              <w:t>6</w:t>
            </w:r>
            <w:r w:rsidR="00531B35" w:rsidRPr="006A149D">
              <w:rPr>
                <w:b w:val="0"/>
                <w:webHidden/>
              </w:rPr>
              <w:fldChar w:fldCharType="end"/>
            </w:r>
          </w:hyperlink>
        </w:p>
        <w:p w14:paraId="2515060E" w14:textId="3A099AEF"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5" w:history="1">
            <w:r w:rsidR="00531B35" w:rsidRPr="006A149D">
              <w:rPr>
                <w:rStyle w:val="Collegamentoipertestuale"/>
                <w:b w:val="0"/>
              </w:rPr>
              <w:t>Art. 1.9 - Foro competente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_Toc31807975 \h </w:instrText>
            </w:r>
            <w:r w:rsidR="00531B35" w:rsidRPr="006A149D">
              <w:rPr>
                <w:b w:val="0"/>
                <w:webHidden/>
              </w:rPr>
            </w:r>
            <w:r w:rsidR="00531B35" w:rsidRPr="006A149D">
              <w:rPr>
                <w:b w:val="0"/>
                <w:webHidden/>
              </w:rPr>
              <w:fldChar w:fldCharType="separate"/>
            </w:r>
            <w:r w:rsidR="00BB212F">
              <w:rPr>
                <w:b w:val="0"/>
                <w:webHidden/>
              </w:rPr>
              <w:t>6</w:t>
            </w:r>
            <w:r w:rsidR="00531B35" w:rsidRPr="006A149D">
              <w:rPr>
                <w:b w:val="0"/>
                <w:webHidden/>
              </w:rPr>
              <w:fldChar w:fldCharType="end"/>
            </w:r>
          </w:hyperlink>
        </w:p>
        <w:p w14:paraId="32960E6B" w14:textId="4915D513"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6" w:history="1">
            <w:r w:rsidR="00531B35" w:rsidRPr="006A149D">
              <w:rPr>
                <w:rStyle w:val="Collegamentoipertestuale"/>
                <w:b w:val="0"/>
              </w:rPr>
              <w:t>Art. 1.10 - Rinvio alle norme di legge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_Toc31807976 \h </w:instrText>
            </w:r>
            <w:r w:rsidR="00531B35" w:rsidRPr="006A149D">
              <w:rPr>
                <w:b w:val="0"/>
                <w:webHidden/>
              </w:rPr>
            </w:r>
            <w:r w:rsidR="00531B35" w:rsidRPr="006A149D">
              <w:rPr>
                <w:b w:val="0"/>
                <w:webHidden/>
              </w:rPr>
              <w:fldChar w:fldCharType="separate"/>
            </w:r>
            <w:r w:rsidR="00BB212F">
              <w:rPr>
                <w:b w:val="0"/>
                <w:webHidden/>
              </w:rPr>
              <w:t>6</w:t>
            </w:r>
            <w:r w:rsidR="00531B35" w:rsidRPr="006A149D">
              <w:rPr>
                <w:b w:val="0"/>
                <w:webHidden/>
              </w:rPr>
              <w:fldChar w:fldCharType="end"/>
            </w:r>
          </w:hyperlink>
        </w:p>
        <w:p w14:paraId="41B3F5B7" w14:textId="721B65AD"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7" w:history="1">
            <w:r w:rsidR="00531B35" w:rsidRPr="006A149D">
              <w:rPr>
                <w:rStyle w:val="Collegamentoipertestuale"/>
                <w:b w:val="0"/>
              </w:rPr>
              <w:t>Art.1.11 - Forma delle comunicazioni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_Toc31807977 \h </w:instrText>
            </w:r>
            <w:r w:rsidR="00531B35" w:rsidRPr="006A149D">
              <w:rPr>
                <w:b w:val="0"/>
                <w:webHidden/>
              </w:rPr>
            </w:r>
            <w:r w:rsidR="00531B35" w:rsidRPr="006A149D">
              <w:rPr>
                <w:b w:val="0"/>
                <w:webHidden/>
              </w:rPr>
              <w:fldChar w:fldCharType="separate"/>
            </w:r>
            <w:r w:rsidR="00BB212F">
              <w:rPr>
                <w:b w:val="0"/>
                <w:webHidden/>
              </w:rPr>
              <w:t>6</w:t>
            </w:r>
            <w:r w:rsidR="00531B35" w:rsidRPr="006A149D">
              <w:rPr>
                <w:b w:val="0"/>
                <w:webHidden/>
              </w:rPr>
              <w:fldChar w:fldCharType="end"/>
            </w:r>
          </w:hyperlink>
        </w:p>
        <w:p w14:paraId="2FE634F7" w14:textId="6CE77E25"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8" w:history="1">
            <w:r w:rsidR="00531B35" w:rsidRPr="006A149D">
              <w:rPr>
                <w:rStyle w:val="Collegamentoipertestuale"/>
                <w:b w:val="0"/>
              </w:rPr>
              <w:t>Art. 1.12 - Informazione sinistri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_Toc31807978 \h </w:instrText>
            </w:r>
            <w:r w:rsidR="00531B35" w:rsidRPr="006A149D">
              <w:rPr>
                <w:b w:val="0"/>
                <w:webHidden/>
              </w:rPr>
            </w:r>
            <w:r w:rsidR="00531B35" w:rsidRPr="006A149D">
              <w:rPr>
                <w:b w:val="0"/>
                <w:webHidden/>
              </w:rPr>
              <w:fldChar w:fldCharType="separate"/>
            </w:r>
            <w:r w:rsidR="00BB212F">
              <w:rPr>
                <w:b w:val="0"/>
                <w:webHidden/>
              </w:rPr>
              <w:t>6</w:t>
            </w:r>
            <w:r w:rsidR="00531B35" w:rsidRPr="006A149D">
              <w:rPr>
                <w:b w:val="0"/>
                <w:webHidden/>
              </w:rPr>
              <w:fldChar w:fldCharType="end"/>
            </w:r>
          </w:hyperlink>
        </w:p>
        <w:p w14:paraId="2D8AA626" w14:textId="1C36D3A4"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79" w:history="1">
            <w:r w:rsidR="00531B35" w:rsidRPr="006A149D">
              <w:rPr>
                <w:rStyle w:val="Collegamentoipertestuale"/>
                <w:b w:val="0"/>
              </w:rPr>
              <w:t>Art. 1.13 - Interpretazione del contratto</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_Toc31807979 \h </w:instrText>
            </w:r>
            <w:r w:rsidR="00531B35" w:rsidRPr="006A149D">
              <w:rPr>
                <w:b w:val="0"/>
                <w:webHidden/>
              </w:rPr>
            </w:r>
            <w:r w:rsidR="00531B35" w:rsidRPr="006A149D">
              <w:rPr>
                <w:b w:val="0"/>
                <w:webHidden/>
              </w:rPr>
              <w:fldChar w:fldCharType="separate"/>
            </w:r>
            <w:r w:rsidR="00BB212F">
              <w:rPr>
                <w:b w:val="0"/>
                <w:webHidden/>
              </w:rPr>
              <w:t>7</w:t>
            </w:r>
            <w:r w:rsidR="00531B35" w:rsidRPr="006A149D">
              <w:rPr>
                <w:b w:val="0"/>
                <w:webHidden/>
              </w:rPr>
              <w:fldChar w:fldCharType="end"/>
            </w:r>
          </w:hyperlink>
        </w:p>
        <w:p w14:paraId="3B14BF0B" w14:textId="433C1FB7"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80" w:history="1">
            <w:r w:rsidR="00531B35" w:rsidRPr="006A149D">
              <w:rPr>
                <w:rStyle w:val="Collegamentoipertestuale"/>
                <w:b w:val="0"/>
              </w:rPr>
              <w:t>Art. 1.14 - Regolazione del premio</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_Toc31807980 \h </w:instrText>
            </w:r>
            <w:r w:rsidR="00531B35" w:rsidRPr="006A149D">
              <w:rPr>
                <w:b w:val="0"/>
                <w:webHidden/>
              </w:rPr>
            </w:r>
            <w:r w:rsidR="00531B35" w:rsidRPr="006A149D">
              <w:rPr>
                <w:b w:val="0"/>
                <w:webHidden/>
              </w:rPr>
              <w:fldChar w:fldCharType="separate"/>
            </w:r>
            <w:r w:rsidR="00BB212F">
              <w:rPr>
                <w:b w:val="0"/>
                <w:webHidden/>
              </w:rPr>
              <w:t>7</w:t>
            </w:r>
            <w:r w:rsidR="00531B35" w:rsidRPr="006A149D">
              <w:rPr>
                <w:b w:val="0"/>
                <w:webHidden/>
              </w:rPr>
              <w:fldChar w:fldCharType="end"/>
            </w:r>
          </w:hyperlink>
        </w:p>
        <w:p w14:paraId="25F1EE87" w14:textId="0F930563"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81" w:history="1">
            <w:r w:rsidR="00531B35" w:rsidRPr="006A149D">
              <w:rPr>
                <w:rStyle w:val="Collegamentoipertestuale"/>
                <w:b w:val="0"/>
              </w:rPr>
              <w:t>Art. 1.15 - Clausola broker</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_Toc31807981 \h </w:instrText>
            </w:r>
            <w:r w:rsidR="00531B35" w:rsidRPr="006A149D">
              <w:rPr>
                <w:b w:val="0"/>
                <w:webHidden/>
              </w:rPr>
            </w:r>
            <w:r w:rsidR="00531B35" w:rsidRPr="006A149D">
              <w:rPr>
                <w:b w:val="0"/>
                <w:webHidden/>
              </w:rPr>
              <w:fldChar w:fldCharType="separate"/>
            </w:r>
            <w:r w:rsidR="00BB212F">
              <w:rPr>
                <w:b w:val="0"/>
                <w:webHidden/>
              </w:rPr>
              <w:t>7</w:t>
            </w:r>
            <w:r w:rsidR="00531B35" w:rsidRPr="006A149D">
              <w:rPr>
                <w:b w:val="0"/>
                <w:webHidden/>
              </w:rPr>
              <w:fldChar w:fldCharType="end"/>
            </w:r>
          </w:hyperlink>
        </w:p>
        <w:p w14:paraId="4D58693D" w14:textId="114B209F"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82" w:history="1">
            <w:r w:rsidR="00531B35" w:rsidRPr="006A149D">
              <w:rPr>
                <w:rStyle w:val="Collegamentoipertestuale"/>
                <w:b w:val="0"/>
              </w:rPr>
              <w:t>Art. 1.16 - Tracciabilità dei flussi finanziari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_Toc31807982 \h </w:instrText>
            </w:r>
            <w:r w:rsidR="00531B35" w:rsidRPr="006A149D">
              <w:rPr>
                <w:b w:val="0"/>
                <w:webHidden/>
              </w:rPr>
            </w:r>
            <w:r w:rsidR="00531B35" w:rsidRPr="006A149D">
              <w:rPr>
                <w:b w:val="0"/>
                <w:webHidden/>
              </w:rPr>
              <w:fldChar w:fldCharType="separate"/>
            </w:r>
            <w:r w:rsidR="00BB212F">
              <w:rPr>
                <w:b w:val="0"/>
                <w:webHidden/>
              </w:rPr>
              <w:t>7</w:t>
            </w:r>
            <w:r w:rsidR="00531B35" w:rsidRPr="006A149D">
              <w:rPr>
                <w:b w:val="0"/>
                <w:webHidden/>
              </w:rPr>
              <w:fldChar w:fldCharType="end"/>
            </w:r>
          </w:hyperlink>
        </w:p>
        <w:p w14:paraId="53CA2BD7" w14:textId="354D33D0"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83" w:history="1">
            <w:r w:rsidR="00531B35" w:rsidRPr="006A149D">
              <w:rPr>
                <w:rStyle w:val="Collegamentoipertestuale"/>
                <w:b w:val="0"/>
              </w:rPr>
              <w:t>Art. 1.17 - Clausola risolutiva espressa</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_Toc31807983 \h </w:instrText>
            </w:r>
            <w:r w:rsidR="00531B35" w:rsidRPr="006A149D">
              <w:rPr>
                <w:b w:val="0"/>
                <w:webHidden/>
              </w:rPr>
            </w:r>
            <w:r w:rsidR="00531B35" w:rsidRPr="006A149D">
              <w:rPr>
                <w:b w:val="0"/>
                <w:webHidden/>
              </w:rPr>
              <w:fldChar w:fldCharType="separate"/>
            </w:r>
            <w:r w:rsidR="00BB212F">
              <w:rPr>
                <w:b w:val="0"/>
                <w:webHidden/>
              </w:rPr>
              <w:t>7</w:t>
            </w:r>
            <w:r w:rsidR="00531B35" w:rsidRPr="006A149D">
              <w:rPr>
                <w:b w:val="0"/>
                <w:webHidden/>
              </w:rPr>
              <w:fldChar w:fldCharType="end"/>
            </w:r>
          </w:hyperlink>
        </w:p>
        <w:p w14:paraId="0E00B96A" w14:textId="2B4E6AEE"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84" w:history="1">
            <w:r w:rsidR="00531B35" w:rsidRPr="006A149D">
              <w:rPr>
                <w:rStyle w:val="Collegamentoipertestuale"/>
                <w:b w:val="0"/>
              </w:rPr>
              <w:t>Art. 1.18 – Trattamento dei dati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_Toc31807984 \h </w:instrText>
            </w:r>
            <w:r w:rsidR="00531B35" w:rsidRPr="006A149D">
              <w:rPr>
                <w:b w:val="0"/>
                <w:webHidden/>
              </w:rPr>
            </w:r>
            <w:r w:rsidR="00531B35" w:rsidRPr="006A149D">
              <w:rPr>
                <w:b w:val="0"/>
                <w:webHidden/>
              </w:rPr>
              <w:fldChar w:fldCharType="separate"/>
            </w:r>
            <w:r w:rsidR="00BB212F">
              <w:rPr>
                <w:b w:val="0"/>
                <w:webHidden/>
              </w:rPr>
              <w:t>8</w:t>
            </w:r>
            <w:r w:rsidR="00531B35" w:rsidRPr="006A149D">
              <w:rPr>
                <w:b w:val="0"/>
                <w:webHidden/>
              </w:rPr>
              <w:fldChar w:fldCharType="end"/>
            </w:r>
          </w:hyperlink>
        </w:p>
        <w:p w14:paraId="4CD5D6F9" w14:textId="53F6A1BB" w:rsidR="00531B35" w:rsidRPr="006A149D" w:rsidRDefault="000C621D" w:rsidP="00531B35">
          <w:pPr>
            <w:pStyle w:val="Sommario1"/>
            <w:spacing w:before="0" w:after="0" w:line="240" w:lineRule="auto"/>
            <w:jc w:val="left"/>
            <w:rPr>
              <w:rFonts w:eastAsiaTheme="minorEastAsia"/>
              <w:b w:val="0"/>
              <w:bCs w:val="0"/>
              <w:iCs w:val="0"/>
              <w:sz w:val="22"/>
              <w:szCs w:val="22"/>
              <w:lang w:eastAsia="it-IT"/>
            </w:rPr>
          </w:pPr>
          <w:hyperlink w:anchor="_Toc31807985" w:history="1">
            <w:r w:rsidR="00531B35" w:rsidRPr="006A149D">
              <w:rPr>
                <w:rStyle w:val="Collegamentoipertestuale"/>
              </w:rPr>
              <w:t>SEZIONE 2 - NORME CHE REGOLANO L'ASSICURAZIONE DELLA RESPONSABILITA' CIVILE PATRIMONIALE DELLA PUBBLICA AMMINISTRAZIONE</w:t>
            </w:r>
            <w:r w:rsidR="00531B35" w:rsidRPr="006A149D">
              <w:rPr>
                <w:webHidden/>
              </w:rPr>
              <w:tab/>
            </w:r>
            <w:r w:rsidR="00531B35" w:rsidRPr="006A149D">
              <w:rPr>
                <w:webHidden/>
              </w:rPr>
              <w:fldChar w:fldCharType="begin"/>
            </w:r>
            <w:r w:rsidR="00531B35" w:rsidRPr="006A149D">
              <w:rPr>
                <w:webHidden/>
              </w:rPr>
              <w:instrText xml:space="preserve"> PAGEREF _Toc31807985 \h </w:instrText>
            </w:r>
            <w:r w:rsidR="00531B35" w:rsidRPr="006A149D">
              <w:rPr>
                <w:webHidden/>
              </w:rPr>
            </w:r>
            <w:r w:rsidR="00531B35" w:rsidRPr="006A149D">
              <w:rPr>
                <w:webHidden/>
              </w:rPr>
              <w:fldChar w:fldCharType="separate"/>
            </w:r>
            <w:r w:rsidR="00BB212F">
              <w:rPr>
                <w:webHidden/>
              </w:rPr>
              <w:t>9</w:t>
            </w:r>
            <w:r w:rsidR="00531B35" w:rsidRPr="006A149D">
              <w:rPr>
                <w:webHidden/>
              </w:rPr>
              <w:fldChar w:fldCharType="end"/>
            </w:r>
          </w:hyperlink>
        </w:p>
        <w:p w14:paraId="42A4E287" w14:textId="371623C3" w:rsidR="00531B35" w:rsidRPr="006A149D" w:rsidRDefault="000C621D" w:rsidP="00531B35">
          <w:pPr>
            <w:pStyle w:val="Sommario1"/>
            <w:tabs>
              <w:tab w:val="left" w:pos="660"/>
            </w:tabs>
            <w:spacing w:before="0" w:after="0" w:line="240" w:lineRule="auto"/>
            <w:rPr>
              <w:rFonts w:eastAsiaTheme="minorEastAsia"/>
              <w:b w:val="0"/>
              <w:bCs w:val="0"/>
              <w:iCs w:val="0"/>
              <w:sz w:val="22"/>
              <w:szCs w:val="22"/>
              <w:lang w:eastAsia="it-IT"/>
            </w:rPr>
          </w:pPr>
          <w:hyperlink w:anchor="_Toc31807986" w:history="1">
            <w:r w:rsidR="00531B35" w:rsidRPr="006A149D">
              <w:rPr>
                <w:rStyle w:val="Collegamentoipertestuale"/>
                <w:b w:val="0"/>
              </w:rPr>
              <w:t>Art.</w:t>
            </w:r>
            <w:r w:rsidR="00531B35" w:rsidRPr="006A149D">
              <w:rPr>
                <w:rFonts w:eastAsiaTheme="minorEastAsia"/>
                <w:b w:val="0"/>
                <w:bCs w:val="0"/>
                <w:iCs w:val="0"/>
                <w:sz w:val="22"/>
                <w:szCs w:val="22"/>
                <w:lang w:eastAsia="it-IT"/>
              </w:rPr>
              <w:t xml:space="preserve"> </w:t>
            </w:r>
            <w:r w:rsidR="00531B35" w:rsidRPr="006A149D">
              <w:rPr>
                <w:rStyle w:val="Collegamentoipertestuale"/>
                <w:b w:val="0"/>
              </w:rPr>
              <w:t>2.1 - Oggetto dell'assicurazione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_Toc31807986 \h </w:instrText>
            </w:r>
            <w:r w:rsidR="00531B35" w:rsidRPr="006A149D">
              <w:rPr>
                <w:b w:val="0"/>
                <w:webHidden/>
              </w:rPr>
            </w:r>
            <w:r w:rsidR="00531B35" w:rsidRPr="006A149D">
              <w:rPr>
                <w:b w:val="0"/>
                <w:webHidden/>
              </w:rPr>
              <w:fldChar w:fldCharType="separate"/>
            </w:r>
            <w:r w:rsidR="00BB212F">
              <w:rPr>
                <w:b w:val="0"/>
                <w:webHidden/>
              </w:rPr>
              <w:t>9</w:t>
            </w:r>
            <w:r w:rsidR="00531B35" w:rsidRPr="006A149D">
              <w:rPr>
                <w:b w:val="0"/>
                <w:webHidden/>
              </w:rPr>
              <w:fldChar w:fldCharType="end"/>
            </w:r>
          </w:hyperlink>
        </w:p>
        <w:p w14:paraId="4A93273D" w14:textId="25F24E8D"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87" w:history="1">
            <w:r w:rsidR="00531B35" w:rsidRPr="006A149D">
              <w:rPr>
                <w:rStyle w:val="Collegamentoipertestuale"/>
                <w:b w:val="0"/>
              </w:rPr>
              <w:t>Art. 2.2 - Perdite per interruzione o sospensione di attività di Terzi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_Toc31807987 \h </w:instrText>
            </w:r>
            <w:r w:rsidR="00531B35" w:rsidRPr="006A149D">
              <w:rPr>
                <w:b w:val="0"/>
                <w:webHidden/>
              </w:rPr>
            </w:r>
            <w:r w:rsidR="00531B35" w:rsidRPr="006A149D">
              <w:rPr>
                <w:b w:val="0"/>
                <w:webHidden/>
              </w:rPr>
              <w:fldChar w:fldCharType="separate"/>
            </w:r>
            <w:r w:rsidR="00BB212F">
              <w:rPr>
                <w:b w:val="0"/>
                <w:webHidden/>
              </w:rPr>
              <w:t>9</w:t>
            </w:r>
            <w:r w:rsidR="00531B35" w:rsidRPr="006A149D">
              <w:rPr>
                <w:b w:val="0"/>
                <w:webHidden/>
              </w:rPr>
              <w:fldChar w:fldCharType="end"/>
            </w:r>
          </w:hyperlink>
        </w:p>
        <w:p w14:paraId="0A5532F8" w14:textId="3F6AD197"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88" w:history="1">
            <w:r w:rsidR="00531B35" w:rsidRPr="006A149D">
              <w:rPr>
                <w:rStyle w:val="Collegamentoipertestuale"/>
                <w:b w:val="0"/>
              </w:rPr>
              <w:t>Art. 2.3 - Perdite Patrimoniali per l’attività connessa all’assunzione del Personale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_Toc31807988 \h </w:instrText>
            </w:r>
            <w:r w:rsidR="00531B35" w:rsidRPr="006A149D">
              <w:rPr>
                <w:b w:val="0"/>
                <w:webHidden/>
              </w:rPr>
            </w:r>
            <w:r w:rsidR="00531B35" w:rsidRPr="006A149D">
              <w:rPr>
                <w:b w:val="0"/>
                <w:webHidden/>
              </w:rPr>
              <w:fldChar w:fldCharType="separate"/>
            </w:r>
            <w:r w:rsidR="00BB212F">
              <w:rPr>
                <w:b w:val="0"/>
                <w:webHidden/>
              </w:rPr>
              <w:t>9</w:t>
            </w:r>
            <w:r w:rsidR="00531B35" w:rsidRPr="006A149D">
              <w:rPr>
                <w:b w:val="0"/>
                <w:webHidden/>
              </w:rPr>
              <w:fldChar w:fldCharType="end"/>
            </w:r>
          </w:hyperlink>
        </w:p>
        <w:p w14:paraId="0191057A" w14:textId="665C186F"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89" w:history="1">
            <w:r w:rsidR="00531B35" w:rsidRPr="006A149D">
              <w:rPr>
                <w:rStyle w:val="Collegamentoipertestuale"/>
                <w:b w:val="0"/>
              </w:rPr>
              <w:t>Art. 2.4 - Limiti di Indennizzo - Franchigia</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_Toc31807989 \h </w:instrText>
            </w:r>
            <w:r w:rsidR="00531B35" w:rsidRPr="006A149D">
              <w:rPr>
                <w:b w:val="0"/>
                <w:webHidden/>
              </w:rPr>
            </w:r>
            <w:r w:rsidR="00531B35" w:rsidRPr="006A149D">
              <w:rPr>
                <w:b w:val="0"/>
                <w:webHidden/>
              </w:rPr>
              <w:fldChar w:fldCharType="separate"/>
            </w:r>
            <w:r w:rsidR="00BB212F">
              <w:rPr>
                <w:b w:val="0"/>
                <w:webHidden/>
              </w:rPr>
              <w:t>9</w:t>
            </w:r>
            <w:r w:rsidR="00531B35" w:rsidRPr="006A149D">
              <w:rPr>
                <w:b w:val="0"/>
                <w:webHidden/>
              </w:rPr>
              <w:fldChar w:fldCharType="end"/>
            </w:r>
          </w:hyperlink>
        </w:p>
        <w:p w14:paraId="338BC155" w14:textId="70B80062"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0" w:history="1">
            <w:r w:rsidR="00531B35" w:rsidRPr="006A149D">
              <w:rPr>
                <w:rStyle w:val="Collegamentoipertestuale"/>
                <w:b w:val="0"/>
              </w:rPr>
              <w:t>Art. 2.5 - Rischi esclusi dall'assicurazione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_Toc31807990 \h </w:instrText>
            </w:r>
            <w:r w:rsidR="00531B35" w:rsidRPr="006A149D">
              <w:rPr>
                <w:b w:val="0"/>
                <w:webHidden/>
              </w:rPr>
            </w:r>
            <w:r w:rsidR="00531B35" w:rsidRPr="006A149D">
              <w:rPr>
                <w:b w:val="0"/>
                <w:webHidden/>
              </w:rPr>
              <w:fldChar w:fldCharType="separate"/>
            </w:r>
            <w:r w:rsidR="00BB212F">
              <w:rPr>
                <w:b w:val="0"/>
                <w:webHidden/>
              </w:rPr>
              <w:t>9</w:t>
            </w:r>
            <w:r w:rsidR="00531B35" w:rsidRPr="006A149D">
              <w:rPr>
                <w:b w:val="0"/>
                <w:webHidden/>
              </w:rPr>
              <w:fldChar w:fldCharType="end"/>
            </w:r>
          </w:hyperlink>
        </w:p>
        <w:p w14:paraId="1384B393" w14:textId="31E4A467"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1" w:history="1">
            <w:r w:rsidR="00531B35" w:rsidRPr="006A149D">
              <w:rPr>
                <w:rStyle w:val="Collegamentoipertestuale"/>
                <w:b w:val="0"/>
              </w:rPr>
              <w:t>Art. 2.6 - Assicurazione “Claims made” – Retroattività</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_Toc31807991 \h </w:instrText>
            </w:r>
            <w:r w:rsidR="00531B35" w:rsidRPr="006A149D">
              <w:rPr>
                <w:b w:val="0"/>
                <w:webHidden/>
              </w:rPr>
            </w:r>
            <w:r w:rsidR="00531B35" w:rsidRPr="006A149D">
              <w:rPr>
                <w:b w:val="0"/>
                <w:webHidden/>
              </w:rPr>
              <w:fldChar w:fldCharType="separate"/>
            </w:r>
            <w:r w:rsidR="00BB212F">
              <w:rPr>
                <w:b w:val="0"/>
                <w:webHidden/>
              </w:rPr>
              <w:t>10</w:t>
            </w:r>
            <w:r w:rsidR="00531B35" w:rsidRPr="006A149D">
              <w:rPr>
                <w:b w:val="0"/>
                <w:webHidden/>
              </w:rPr>
              <w:fldChar w:fldCharType="end"/>
            </w:r>
          </w:hyperlink>
        </w:p>
        <w:p w14:paraId="64E9B746" w14:textId="15FE47E8"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2" w:history="1">
            <w:r w:rsidR="00531B35" w:rsidRPr="006A149D">
              <w:rPr>
                <w:rStyle w:val="Collegamentoipertestuale"/>
                <w:b w:val="0"/>
              </w:rPr>
              <w:t>Art. 2.7 - Ultrattività della garanzia</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_Toc31807992 \h </w:instrText>
            </w:r>
            <w:r w:rsidR="00531B35" w:rsidRPr="006A149D">
              <w:rPr>
                <w:b w:val="0"/>
                <w:webHidden/>
              </w:rPr>
            </w:r>
            <w:r w:rsidR="00531B35" w:rsidRPr="006A149D">
              <w:rPr>
                <w:b w:val="0"/>
                <w:webHidden/>
              </w:rPr>
              <w:fldChar w:fldCharType="separate"/>
            </w:r>
            <w:r w:rsidR="00BB212F">
              <w:rPr>
                <w:b w:val="0"/>
                <w:webHidden/>
              </w:rPr>
              <w:t>10</w:t>
            </w:r>
            <w:r w:rsidR="00531B35" w:rsidRPr="006A149D">
              <w:rPr>
                <w:b w:val="0"/>
                <w:webHidden/>
              </w:rPr>
              <w:fldChar w:fldCharType="end"/>
            </w:r>
          </w:hyperlink>
        </w:p>
        <w:p w14:paraId="7528E8B5" w14:textId="18FF3F23"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3" w:history="1">
            <w:r w:rsidR="00531B35" w:rsidRPr="006A149D">
              <w:rPr>
                <w:rStyle w:val="Collegamentoipertestuale"/>
                <w:b w:val="0"/>
              </w:rPr>
              <w:t>Art. 2.8 - Estensione territoriale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_Toc31807993 \h </w:instrText>
            </w:r>
            <w:r w:rsidR="00531B35" w:rsidRPr="006A149D">
              <w:rPr>
                <w:b w:val="0"/>
                <w:webHidden/>
              </w:rPr>
            </w:r>
            <w:r w:rsidR="00531B35" w:rsidRPr="006A149D">
              <w:rPr>
                <w:b w:val="0"/>
                <w:webHidden/>
              </w:rPr>
              <w:fldChar w:fldCharType="separate"/>
            </w:r>
            <w:r w:rsidR="00BB212F">
              <w:rPr>
                <w:b w:val="0"/>
                <w:webHidden/>
              </w:rPr>
              <w:t>10</w:t>
            </w:r>
            <w:r w:rsidR="00531B35" w:rsidRPr="006A149D">
              <w:rPr>
                <w:b w:val="0"/>
                <w:webHidden/>
              </w:rPr>
              <w:fldChar w:fldCharType="end"/>
            </w:r>
          </w:hyperlink>
        </w:p>
        <w:p w14:paraId="3D745C0B" w14:textId="35887534"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4" w:history="1">
            <w:r w:rsidR="00531B35" w:rsidRPr="006A149D">
              <w:rPr>
                <w:rStyle w:val="Collegamentoipertestuale"/>
                <w:b w:val="0"/>
              </w:rPr>
              <w:t>Art. 2.9 - Persone non considerate terzi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_Toc31807994 \h </w:instrText>
            </w:r>
            <w:r w:rsidR="00531B35" w:rsidRPr="006A149D">
              <w:rPr>
                <w:b w:val="0"/>
                <w:webHidden/>
              </w:rPr>
            </w:r>
            <w:r w:rsidR="00531B35" w:rsidRPr="006A149D">
              <w:rPr>
                <w:b w:val="0"/>
                <w:webHidden/>
              </w:rPr>
              <w:fldChar w:fldCharType="separate"/>
            </w:r>
            <w:r w:rsidR="00BB212F">
              <w:rPr>
                <w:b w:val="0"/>
                <w:webHidden/>
              </w:rPr>
              <w:t>10</w:t>
            </w:r>
            <w:r w:rsidR="00531B35" w:rsidRPr="006A149D">
              <w:rPr>
                <w:b w:val="0"/>
                <w:webHidden/>
              </w:rPr>
              <w:fldChar w:fldCharType="end"/>
            </w:r>
          </w:hyperlink>
        </w:p>
        <w:p w14:paraId="33FBE83D" w14:textId="4CA0F14F"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5" w:history="1">
            <w:r w:rsidR="00531B35" w:rsidRPr="006A149D">
              <w:rPr>
                <w:rStyle w:val="Collegamentoipertestuale"/>
                <w:b w:val="0"/>
              </w:rPr>
              <w:t>Art. 2.10 - Vincolo di solidarietà</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_Toc31807995 \h </w:instrText>
            </w:r>
            <w:r w:rsidR="00531B35" w:rsidRPr="006A149D">
              <w:rPr>
                <w:b w:val="0"/>
                <w:webHidden/>
              </w:rPr>
            </w:r>
            <w:r w:rsidR="00531B35" w:rsidRPr="006A149D">
              <w:rPr>
                <w:b w:val="0"/>
                <w:webHidden/>
              </w:rPr>
              <w:fldChar w:fldCharType="separate"/>
            </w:r>
            <w:r w:rsidR="00BB212F">
              <w:rPr>
                <w:b w:val="0"/>
                <w:webHidden/>
              </w:rPr>
              <w:t>10</w:t>
            </w:r>
            <w:r w:rsidR="00531B35" w:rsidRPr="006A149D">
              <w:rPr>
                <w:b w:val="0"/>
                <w:webHidden/>
              </w:rPr>
              <w:fldChar w:fldCharType="end"/>
            </w:r>
          </w:hyperlink>
        </w:p>
        <w:p w14:paraId="6209489F" w14:textId="23854F50"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6" w:history="1">
            <w:r w:rsidR="00531B35" w:rsidRPr="006A149D">
              <w:rPr>
                <w:rStyle w:val="Collegamentoipertestuale"/>
                <w:b w:val="0"/>
              </w:rPr>
              <w:t>Art. 2.11 - Attività di rappresentanza</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_Toc31807996 \h </w:instrText>
            </w:r>
            <w:r w:rsidR="00531B35" w:rsidRPr="006A149D">
              <w:rPr>
                <w:b w:val="0"/>
                <w:webHidden/>
              </w:rPr>
            </w:r>
            <w:r w:rsidR="00531B35" w:rsidRPr="006A149D">
              <w:rPr>
                <w:b w:val="0"/>
                <w:webHidden/>
              </w:rPr>
              <w:fldChar w:fldCharType="separate"/>
            </w:r>
            <w:r w:rsidR="00BB212F">
              <w:rPr>
                <w:b w:val="0"/>
                <w:webHidden/>
              </w:rPr>
              <w:t>10</w:t>
            </w:r>
            <w:r w:rsidR="00531B35" w:rsidRPr="006A149D">
              <w:rPr>
                <w:b w:val="0"/>
                <w:webHidden/>
              </w:rPr>
              <w:fldChar w:fldCharType="end"/>
            </w:r>
          </w:hyperlink>
        </w:p>
        <w:p w14:paraId="1933DB26" w14:textId="7E4B7C93"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7" w:history="1">
            <w:r w:rsidR="00531B35" w:rsidRPr="006A149D">
              <w:rPr>
                <w:rStyle w:val="Collegamentoipertestuale"/>
                <w:b w:val="0"/>
              </w:rPr>
              <w:t>Art. 2.12 - Sinistri in serie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_Toc31807997 \h </w:instrText>
            </w:r>
            <w:r w:rsidR="00531B35" w:rsidRPr="006A149D">
              <w:rPr>
                <w:b w:val="0"/>
                <w:webHidden/>
              </w:rPr>
            </w:r>
            <w:r w:rsidR="00531B35" w:rsidRPr="006A149D">
              <w:rPr>
                <w:b w:val="0"/>
                <w:webHidden/>
              </w:rPr>
              <w:fldChar w:fldCharType="separate"/>
            </w:r>
            <w:r w:rsidR="00BB212F">
              <w:rPr>
                <w:b w:val="0"/>
                <w:webHidden/>
              </w:rPr>
              <w:t>10</w:t>
            </w:r>
            <w:r w:rsidR="00531B35" w:rsidRPr="006A149D">
              <w:rPr>
                <w:b w:val="0"/>
                <w:webHidden/>
              </w:rPr>
              <w:fldChar w:fldCharType="end"/>
            </w:r>
          </w:hyperlink>
        </w:p>
        <w:p w14:paraId="756AFD0B" w14:textId="6EFAF2FA"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8" w:history="1">
            <w:r w:rsidR="00531B35" w:rsidRPr="006A149D">
              <w:rPr>
                <w:rStyle w:val="Collegamentoipertestuale"/>
                <w:b w:val="0"/>
              </w:rPr>
              <w:t>Art. 2.13  - Gestione delle vertenze di Sinistro - Spese legali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_Toc31807998 \h </w:instrText>
            </w:r>
            <w:r w:rsidR="00531B35" w:rsidRPr="006A149D">
              <w:rPr>
                <w:b w:val="0"/>
                <w:webHidden/>
              </w:rPr>
            </w:r>
            <w:r w:rsidR="00531B35" w:rsidRPr="006A149D">
              <w:rPr>
                <w:b w:val="0"/>
                <w:webHidden/>
              </w:rPr>
              <w:fldChar w:fldCharType="separate"/>
            </w:r>
            <w:r w:rsidR="00BB212F">
              <w:rPr>
                <w:b w:val="0"/>
                <w:webHidden/>
              </w:rPr>
              <w:t>11</w:t>
            </w:r>
            <w:r w:rsidR="00531B35" w:rsidRPr="006A149D">
              <w:rPr>
                <w:b w:val="0"/>
                <w:webHidden/>
              </w:rPr>
              <w:fldChar w:fldCharType="end"/>
            </w:r>
          </w:hyperlink>
        </w:p>
        <w:p w14:paraId="247A90B3" w14:textId="6C9E18CA"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7999" w:history="1">
            <w:r w:rsidR="00531B35" w:rsidRPr="006A149D">
              <w:rPr>
                <w:rStyle w:val="Collegamentoipertestuale"/>
                <w:b w:val="0"/>
                <w:lang w:val="de-DE"/>
              </w:rPr>
              <w:t>Art. 2.14 - Estensione D.Lgs. 81/2008</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_Toc31807999 \h </w:instrText>
            </w:r>
            <w:r w:rsidR="00531B35" w:rsidRPr="006A149D">
              <w:rPr>
                <w:b w:val="0"/>
                <w:webHidden/>
              </w:rPr>
            </w:r>
            <w:r w:rsidR="00531B35" w:rsidRPr="006A149D">
              <w:rPr>
                <w:b w:val="0"/>
                <w:webHidden/>
              </w:rPr>
              <w:fldChar w:fldCharType="separate"/>
            </w:r>
            <w:r w:rsidR="00BB212F">
              <w:rPr>
                <w:b w:val="0"/>
                <w:webHidden/>
              </w:rPr>
              <w:t>11</w:t>
            </w:r>
            <w:r w:rsidR="00531B35" w:rsidRPr="006A149D">
              <w:rPr>
                <w:b w:val="0"/>
                <w:webHidden/>
              </w:rPr>
              <w:fldChar w:fldCharType="end"/>
            </w:r>
          </w:hyperlink>
        </w:p>
        <w:p w14:paraId="0D0DE6B1" w14:textId="68094A33" w:rsidR="00531B35" w:rsidRPr="006A149D" w:rsidRDefault="000C621D" w:rsidP="00531B35">
          <w:pPr>
            <w:pStyle w:val="Sommario1"/>
            <w:spacing w:before="0" w:after="0" w:line="240" w:lineRule="auto"/>
            <w:jc w:val="left"/>
            <w:rPr>
              <w:rFonts w:eastAsiaTheme="minorEastAsia"/>
              <w:b w:val="0"/>
              <w:bCs w:val="0"/>
              <w:iCs w:val="0"/>
              <w:sz w:val="22"/>
              <w:szCs w:val="22"/>
              <w:lang w:eastAsia="it-IT"/>
            </w:rPr>
          </w:pPr>
          <w:hyperlink w:anchor="_Toc31808000" w:history="1">
            <w:r w:rsidR="00531B35" w:rsidRPr="006A149D">
              <w:rPr>
                <w:rStyle w:val="Collegamentoipertestuale"/>
                <w:b w:val="0"/>
              </w:rPr>
              <w:t>Art. 2.15 - Perdite Patrimoniali derivanti dall’attività di cui al D.Lgs. 196/2003 e del Regolamento UE 679/2016 nonché successive modifiche ed integrazioni.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_Toc31808000 \h </w:instrText>
            </w:r>
            <w:r w:rsidR="00531B35" w:rsidRPr="006A149D">
              <w:rPr>
                <w:b w:val="0"/>
                <w:webHidden/>
              </w:rPr>
            </w:r>
            <w:r w:rsidR="00531B35" w:rsidRPr="006A149D">
              <w:rPr>
                <w:b w:val="0"/>
                <w:webHidden/>
              </w:rPr>
              <w:fldChar w:fldCharType="separate"/>
            </w:r>
            <w:r w:rsidR="00BB212F">
              <w:rPr>
                <w:b w:val="0"/>
                <w:webHidden/>
              </w:rPr>
              <w:t>11</w:t>
            </w:r>
            <w:r w:rsidR="00531B35" w:rsidRPr="006A149D">
              <w:rPr>
                <w:b w:val="0"/>
                <w:webHidden/>
              </w:rPr>
              <w:fldChar w:fldCharType="end"/>
            </w:r>
          </w:hyperlink>
        </w:p>
        <w:p w14:paraId="6957C899" w14:textId="6CB46717"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01" w:history="1">
            <w:r w:rsidR="00531B35" w:rsidRPr="006A149D">
              <w:rPr>
                <w:rStyle w:val="Collegamentoipertestuale"/>
                <w:b w:val="0"/>
              </w:rPr>
              <w:t>Art. 2.16 – Attività dipendenti legali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_Toc31808001 \h </w:instrText>
            </w:r>
            <w:r w:rsidR="00531B35" w:rsidRPr="006A149D">
              <w:rPr>
                <w:b w:val="0"/>
                <w:webHidden/>
              </w:rPr>
            </w:r>
            <w:r w:rsidR="00531B35" w:rsidRPr="006A149D">
              <w:rPr>
                <w:b w:val="0"/>
                <w:webHidden/>
              </w:rPr>
              <w:fldChar w:fldCharType="separate"/>
            </w:r>
            <w:r w:rsidR="00BB212F">
              <w:rPr>
                <w:b w:val="0"/>
                <w:webHidden/>
              </w:rPr>
              <w:t>11</w:t>
            </w:r>
            <w:r w:rsidR="00531B35" w:rsidRPr="006A149D">
              <w:rPr>
                <w:b w:val="0"/>
                <w:webHidden/>
              </w:rPr>
              <w:fldChar w:fldCharType="end"/>
            </w:r>
          </w:hyperlink>
        </w:p>
        <w:p w14:paraId="67B78D8A" w14:textId="128D1BE1"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02" w:history="1">
            <w:r w:rsidR="00531B35" w:rsidRPr="006A149D">
              <w:rPr>
                <w:rStyle w:val="Collegamentoipertestuale"/>
                <w:b w:val="0"/>
              </w:rPr>
              <w:t>Art. 2.17 – Ecologia e ambiente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_Toc31808002 \h </w:instrText>
            </w:r>
            <w:r w:rsidR="00531B35" w:rsidRPr="006A149D">
              <w:rPr>
                <w:b w:val="0"/>
                <w:webHidden/>
              </w:rPr>
            </w:r>
            <w:r w:rsidR="00531B35" w:rsidRPr="006A149D">
              <w:rPr>
                <w:b w:val="0"/>
                <w:webHidden/>
              </w:rPr>
              <w:fldChar w:fldCharType="separate"/>
            </w:r>
            <w:r w:rsidR="00BB212F">
              <w:rPr>
                <w:b w:val="0"/>
                <w:webHidden/>
              </w:rPr>
              <w:t>11</w:t>
            </w:r>
            <w:r w:rsidR="00531B35" w:rsidRPr="006A149D">
              <w:rPr>
                <w:b w:val="0"/>
                <w:webHidden/>
              </w:rPr>
              <w:fldChar w:fldCharType="end"/>
            </w:r>
          </w:hyperlink>
        </w:p>
        <w:p w14:paraId="07BDDFEC" w14:textId="61E06AF8"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03" w:history="1">
            <w:r w:rsidR="00531B35" w:rsidRPr="006A149D">
              <w:rPr>
                <w:rStyle w:val="Collegamentoipertestuale"/>
                <w:b w:val="0"/>
              </w:rPr>
              <w:t>Art. 2.18 Levata protesti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_Toc31808003 \h </w:instrText>
            </w:r>
            <w:r w:rsidR="00531B35" w:rsidRPr="006A149D">
              <w:rPr>
                <w:b w:val="0"/>
                <w:webHidden/>
              </w:rPr>
            </w:r>
            <w:r w:rsidR="00531B35" w:rsidRPr="006A149D">
              <w:rPr>
                <w:b w:val="0"/>
                <w:webHidden/>
              </w:rPr>
              <w:fldChar w:fldCharType="separate"/>
            </w:r>
            <w:r w:rsidR="00BB212F">
              <w:rPr>
                <w:b w:val="0"/>
                <w:webHidden/>
              </w:rPr>
              <w:t>11</w:t>
            </w:r>
            <w:r w:rsidR="00531B35" w:rsidRPr="006A149D">
              <w:rPr>
                <w:b w:val="0"/>
                <w:webHidden/>
              </w:rPr>
              <w:fldChar w:fldCharType="end"/>
            </w:r>
          </w:hyperlink>
        </w:p>
        <w:p w14:paraId="1A440CB8" w14:textId="11DC091A"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04" w:history="1">
            <w:r w:rsidR="00531B35" w:rsidRPr="006A149D">
              <w:rPr>
                <w:rStyle w:val="Collegamentoipertestuale"/>
                <w:b w:val="0"/>
              </w:rPr>
              <w:t>Art. 2.19 - Attivazione garanzie per i Progettisti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_Toc31808004 \h </w:instrText>
            </w:r>
            <w:r w:rsidR="00531B35" w:rsidRPr="006A149D">
              <w:rPr>
                <w:b w:val="0"/>
                <w:webHidden/>
              </w:rPr>
            </w:r>
            <w:r w:rsidR="00531B35" w:rsidRPr="006A149D">
              <w:rPr>
                <w:b w:val="0"/>
                <w:webHidden/>
              </w:rPr>
              <w:fldChar w:fldCharType="separate"/>
            </w:r>
            <w:r w:rsidR="00BB212F">
              <w:rPr>
                <w:b w:val="0"/>
                <w:webHidden/>
              </w:rPr>
              <w:t>12</w:t>
            </w:r>
            <w:r w:rsidR="00531B35" w:rsidRPr="006A149D">
              <w:rPr>
                <w:b w:val="0"/>
                <w:webHidden/>
              </w:rPr>
              <w:fldChar w:fldCharType="end"/>
            </w:r>
          </w:hyperlink>
        </w:p>
        <w:p w14:paraId="3FA8BA39" w14:textId="1C596C61" w:rsidR="00531B35" w:rsidRPr="006A149D" w:rsidRDefault="000C621D" w:rsidP="00531B35">
          <w:pPr>
            <w:pStyle w:val="Sommario1"/>
            <w:spacing w:before="0" w:after="0" w:line="240" w:lineRule="auto"/>
            <w:jc w:val="left"/>
            <w:rPr>
              <w:rFonts w:eastAsiaTheme="minorEastAsia"/>
              <w:b w:val="0"/>
              <w:bCs w:val="0"/>
              <w:iCs w:val="0"/>
              <w:sz w:val="22"/>
              <w:szCs w:val="22"/>
              <w:lang w:eastAsia="it-IT"/>
            </w:rPr>
          </w:pPr>
          <w:hyperlink w:anchor="_Toc31808005" w:history="1">
            <w:r w:rsidR="00531B35" w:rsidRPr="006A149D">
              <w:rPr>
                <w:rStyle w:val="Collegamentoipertestuale"/>
              </w:rPr>
              <w:t>SEZIONE 3 - ASSICURAZIONE DELLA RESPONSABILITÀ PROFESSIONALE DEL PROGETTISTA INTERNO ALLA STAZIONE APPALTANTE</w:t>
            </w:r>
            <w:r w:rsidR="00531B35" w:rsidRPr="006A149D">
              <w:rPr>
                <w:webHidden/>
              </w:rPr>
              <w:tab/>
            </w:r>
            <w:r w:rsidR="00531B35" w:rsidRPr="006A149D">
              <w:rPr>
                <w:webHidden/>
              </w:rPr>
              <w:fldChar w:fldCharType="begin"/>
            </w:r>
            <w:r w:rsidR="00531B35" w:rsidRPr="006A149D">
              <w:rPr>
                <w:webHidden/>
              </w:rPr>
              <w:instrText xml:space="preserve"> PAGEREF _Toc31808005 \h </w:instrText>
            </w:r>
            <w:r w:rsidR="00531B35" w:rsidRPr="006A149D">
              <w:rPr>
                <w:webHidden/>
              </w:rPr>
            </w:r>
            <w:r w:rsidR="00531B35" w:rsidRPr="006A149D">
              <w:rPr>
                <w:webHidden/>
              </w:rPr>
              <w:fldChar w:fldCharType="separate"/>
            </w:r>
            <w:r w:rsidR="00BB212F">
              <w:rPr>
                <w:webHidden/>
              </w:rPr>
              <w:t>14</w:t>
            </w:r>
            <w:r w:rsidR="00531B35" w:rsidRPr="006A149D">
              <w:rPr>
                <w:webHidden/>
              </w:rPr>
              <w:fldChar w:fldCharType="end"/>
            </w:r>
          </w:hyperlink>
        </w:p>
        <w:p w14:paraId="46FCEC35" w14:textId="41F84C8B"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06" w:history="1">
            <w:r w:rsidR="00531B35" w:rsidRPr="006A149D">
              <w:rPr>
                <w:rStyle w:val="Collegamentoipertestuale"/>
              </w:rPr>
              <w:t>SCHEDA TECNICA</w:t>
            </w:r>
            <w:r w:rsidR="00531B35" w:rsidRPr="006A149D">
              <w:rPr>
                <w:webHidden/>
              </w:rPr>
              <w:tab/>
            </w:r>
            <w:r w:rsidR="00531B35" w:rsidRPr="006A149D">
              <w:rPr>
                <w:webHidden/>
              </w:rPr>
              <w:fldChar w:fldCharType="begin"/>
            </w:r>
            <w:r w:rsidR="00531B35" w:rsidRPr="006A149D">
              <w:rPr>
                <w:webHidden/>
              </w:rPr>
              <w:instrText xml:space="preserve"> PAGEREF _Toc31808006 \h </w:instrText>
            </w:r>
            <w:r w:rsidR="00531B35" w:rsidRPr="006A149D">
              <w:rPr>
                <w:webHidden/>
              </w:rPr>
            </w:r>
            <w:r w:rsidR="00531B35" w:rsidRPr="006A149D">
              <w:rPr>
                <w:webHidden/>
              </w:rPr>
              <w:fldChar w:fldCharType="separate"/>
            </w:r>
            <w:r w:rsidR="00BB212F">
              <w:rPr>
                <w:webHidden/>
              </w:rPr>
              <w:t>14</w:t>
            </w:r>
            <w:r w:rsidR="00531B35" w:rsidRPr="006A149D">
              <w:rPr>
                <w:webHidden/>
              </w:rPr>
              <w:fldChar w:fldCharType="end"/>
            </w:r>
          </w:hyperlink>
        </w:p>
        <w:p w14:paraId="6FFE7C60" w14:textId="55CB7C44"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07" w:history="1">
            <w:r w:rsidR="00531B35" w:rsidRPr="006A149D">
              <w:rPr>
                <w:rStyle w:val="Collegamentoipertestuale"/>
              </w:rPr>
              <w:t>DEFINIZIONI (INTEGRATIVE DELLA SEZIONE 1)</w:t>
            </w:r>
            <w:r w:rsidR="00531B35" w:rsidRPr="006A149D">
              <w:rPr>
                <w:webHidden/>
              </w:rPr>
              <w:tab/>
            </w:r>
            <w:r w:rsidR="00531B35" w:rsidRPr="006A149D">
              <w:rPr>
                <w:webHidden/>
              </w:rPr>
              <w:fldChar w:fldCharType="begin"/>
            </w:r>
            <w:r w:rsidR="00531B35" w:rsidRPr="006A149D">
              <w:rPr>
                <w:webHidden/>
              </w:rPr>
              <w:instrText xml:space="preserve"> PAGEREF _Toc31808007 \h </w:instrText>
            </w:r>
            <w:r w:rsidR="00531B35" w:rsidRPr="006A149D">
              <w:rPr>
                <w:webHidden/>
              </w:rPr>
            </w:r>
            <w:r w:rsidR="00531B35" w:rsidRPr="006A149D">
              <w:rPr>
                <w:webHidden/>
              </w:rPr>
              <w:fldChar w:fldCharType="separate"/>
            </w:r>
            <w:r w:rsidR="00BB212F">
              <w:rPr>
                <w:webHidden/>
              </w:rPr>
              <w:t>15</w:t>
            </w:r>
            <w:r w:rsidR="00531B35" w:rsidRPr="006A149D">
              <w:rPr>
                <w:webHidden/>
              </w:rPr>
              <w:fldChar w:fldCharType="end"/>
            </w:r>
          </w:hyperlink>
        </w:p>
        <w:p w14:paraId="10F667E3" w14:textId="3D2564DC"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08" w:history="1">
            <w:r w:rsidR="00531B35" w:rsidRPr="006A149D">
              <w:rPr>
                <w:rStyle w:val="Collegamentoipertestuale"/>
              </w:rPr>
              <w:t>CONDIZIONI DI ASSICURAZIONE (INTEGRATIVE DELLA SEZIONE 1)</w:t>
            </w:r>
            <w:r w:rsidR="00531B35" w:rsidRPr="006A149D">
              <w:rPr>
                <w:webHidden/>
              </w:rPr>
              <w:tab/>
            </w:r>
            <w:r w:rsidR="00531B35" w:rsidRPr="006A149D">
              <w:rPr>
                <w:webHidden/>
              </w:rPr>
              <w:fldChar w:fldCharType="begin"/>
            </w:r>
            <w:r w:rsidR="00531B35" w:rsidRPr="006A149D">
              <w:rPr>
                <w:webHidden/>
              </w:rPr>
              <w:instrText xml:space="preserve"> PAGEREF _Toc31808008 \h </w:instrText>
            </w:r>
            <w:r w:rsidR="00531B35" w:rsidRPr="006A149D">
              <w:rPr>
                <w:webHidden/>
              </w:rPr>
            </w:r>
            <w:r w:rsidR="00531B35" w:rsidRPr="006A149D">
              <w:rPr>
                <w:webHidden/>
              </w:rPr>
              <w:fldChar w:fldCharType="separate"/>
            </w:r>
            <w:r w:rsidR="00BB212F">
              <w:rPr>
                <w:webHidden/>
              </w:rPr>
              <w:t>16</w:t>
            </w:r>
            <w:r w:rsidR="00531B35" w:rsidRPr="006A149D">
              <w:rPr>
                <w:webHidden/>
              </w:rPr>
              <w:fldChar w:fldCharType="end"/>
            </w:r>
          </w:hyperlink>
        </w:p>
        <w:p w14:paraId="57FC306D" w14:textId="3800FB79"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09" w:history="1">
            <w:r w:rsidR="00531B35" w:rsidRPr="006A149D">
              <w:rPr>
                <w:rStyle w:val="Collegamentoipertestuale"/>
                <w:b w:val="0"/>
              </w:rPr>
              <w:t>Art. 3.1 - Dichiarazioni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_Toc31808009 \h </w:instrText>
            </w:r>
            <w:r w:rsidR="00531B35" w:rsidRPr="006A149D">
              <w:rPr>
                <w:b w:val="0"/>
                <w:webHidden/>
              </w:rPr>
            </w:r>
            <w:r w:rsidR="00531B35" w:rsidRPr="006A149D">
              <w:rPr>
                <w:b w:val="0"/>
                <w:webHidden/>
              </w:rPr>
              <w:fldChar w:fldCharType="separate"/>
            </w:r>
            <w:r w:rsidR="00BB212F">
              <w:rPr>
                <w:b w:val="0"/>
                <w:webHidden/>
              </w:rPr>
              <w:t>16</w:t>
            </w:r>
            <w:r w:rsidR="00531B35" w:rsidRPr="006A149D">
              <w:rPr>
                <w:b w:val="0"/>
                <w:webHidden/>
              </w:rPr>
              <w:fldChar w:fldCharType="end"/>
            </w:r>
          </w:hyperlink>
        </w:p>
        <w:p w14:paraId="00DAB1F3" w14:textId="3E9FB764"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0" w:history="1">
            <w:r w:rsidR="00531B35" w:rsidRPr="006A149D">
              <w:rPr>
                <w:rStyle w:val="Collegamentoipertestuale"/>
                <w:b w:val="0"/>
              </w:rPr>
              <w:t>Art. 3.2 - Pagamento del Premio</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_Toc31808010 \h </w:instrText>
            </w:r>
            <w:r w:rsidR="00531B35" w:rsidRPr="006A149D">
              <w:rPr>
                <w:b w:val="0"/>
                <w:webHidden/>
              </w:rPr>
            </w:r>
            <w:r w:rsidR="00531B35" w:rsidRPr="006A149D">
              <w:rPr>
                <w:b w:val="0"/>
                <w:webHidden/>
              </w:rPr>
              <w:fldChar w:fldCharType="separate"/>
            </w:r>
            <w:r w:rsidR="00BB212F">
              <w:rPr>
                <w:b w:val="0"/>
                <w:webHidden/>
              </w:rPr>
              <w:t>16</w:t>
            </w:r>
            <w:r w:rsidR="00531B35" w:rsidRPr="006A149D">
              <w:rPr>
                <w:b w:val="0"/>
                <w:webHidden/>
              </w:rPr>
              <w:fldChar w:fldCharType="end"/>
            </w:r>
          </w:hyperlink>
        </w:p>
        <w:p w14:paraId="60E95D6A" w14:textId="219BAF51"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1" w:history="1">
            <w:r w:rsidR="00531B35" w:rsidRPr="006A149D">
              <w:rPr>
                <w:rStyle w:val="Collegamentoipertestuale"/>
                <w:b w:val="0"/>
              </w:rPr>
              <w:t>Art. 3.3 - Obblighi dell’Assicurato e/o del Contraente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_Toc31808011 \h </w:instrText>
            </w:r>
            <w:r w:rsidR="00531B35" w:rsidRPr="006A149D">
              <w:rPr>
                <w:b w:val="0"/>
                <w:webHidden/>
              </w:rPr>
            </w:r>
            <w:r w:rsidR="00531B35" w:rsidRPr="006A149D">
              <w:rPr>
                <w:b w:val="0"/>
                <w:webHidden/>
              </w:rPr>
              <w:fldChar w:fldCharType="separate"/>
            </w:r>
            <w:r w:rsidR="00BB212F">
              <w:rPr>
                <w:b w:val="0"/>
                <w:webHidden/>
              </w:rPr>
              <w:t>16</w:t>
            </w:r>
            <w:r w:rsidR="00531B35" w:rsidRPr="006A149D">
              <w:rPr>
                <w:b w:val="0"/>
                <w:webHidden/>
              </w:rPr>
              <w:fldChar w:fldCharType="end"/>
            </w:r>
          </w:hyperlink>
        </w:p>
        <w:p w14:paraId="73B196CE" w14:textId="7ED0A4B7"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2" w:history="1">
            <w:r w:rsidR="00531B35" w:rsidRPr="006A149D">
              <w:rPr>
                <w:rStyle w:val="Collegamentoipertestuale"/>
                <w:b w:val="0"/>
              </w:rPr>
              <w:t>Art. 3.4 - Scadenza dell’Assicurazione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_Toc31808012 \h </w:instrText>
            </w:r>
            <w:r w:rsidR="00531B35" w:rsidRPr="006A149D">
              <w:rPr>
                <w:b w:val="0"/>
                <w:webHidden/>
              </w:rPr>
            </w:r>
            <w:r w:rsidR="00531B35" w:rsidRPr="006A149D">
              <w:rPr>
                <w:b w:val="0"/>
                <w:webHidden/>
              </w:rPr>
              <w:fldChar w:fldCharType="separate"/>
            </w:r>
            <w:r w:rsidR="00BB212F">
              <w:rPr>
                <w:b w:val="0"/>
                <w:webHidden/>
              </w:rPr>
              <w:t>16</w:t>
            </w:r>
            <w:r w:rsidR="00531B35" w:rsidRPr="006A149D">
              <w:rPr>
                <w:b w:val="0"/>
                <w:webHidden/>
              </w:rPr>
              <w:fldChar w:fldCharType="end"/>
            </w:r>
          </w:hyperlink>
        </w:p>
        <w:p w14:paraId="7EF34655" w14:textId="3C398331"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3" w:history="1">
            <w:r w:rsidR="00531B35" w:rsidRPr="006A149D">
              <w:rPr>
                <w:rStyle w:val="Collegamentoipertestuale"/>
                <w:b w:val="0"/>
              </w:rPr>
              <w:t>NORME CHE REGOLANO L’ASSICURAZIONE DELLA RESPONSABILITA’ PROFESSIONALE DEL PROGETTISTA INTERNO</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_Toc31808013 \h </w:instrText>
            </w:r>
            <w:r w:rsidR="00531B35" w:rsidRPr="006A149D">
              <w:rPr>
                <w:b w:val="0"/>
                <w:webHidden/>
              </w:rPr>
            </w:r>
            <w:r w:rsidR="00531B35" w:rsidRPr="006A149D">
              <w:rPr>
                <w:b w:val="0"/>
                <w:webHidden/>
              </w:rPr>
              <w:fldChar w:fldCharType="separate"/>
            </w:r>
            <w:r w:rsidR="00BB212F">
              <w:rPr>
                <w:b w:val="0"/>
                <w:webHidden/>
              </w:rPr>
              <w:t>17</w:t>
            </w:r>
            <w:r w:rsidR="00531B35" w:rsidRPr="006A149D">
              <w:rPr>
                <w:b w:val="0"/>
                <w:webHidden/>
              </w:rPr>
              <w:fldChar w:fldCharType="end"/>
            </w:r>
          </w:hyperlink>
        </w:p>
        <w:p w14:paraId="55DE217D" w14:textId="6AF4C342"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4" w:history="1">
            <w:r w:rsidR="00531B35" w:rsidRPr="006A149D">
              <w:rPr>
                <w:rStyle w:val="Collegamentoipertestuale"/>
                <w:b w:val="0"/>
              </w:rPr>
              <w:t>Art. 3.5 - Oggetto dell’Assicurazione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_Toc31808014 \h </w:instrText>
            </w:r>
            <w:r w:rsidR="00531B35" w:rsidRPr="006A149D">
              <w:rPr>
                <w:b w:val="0"/>
                <w:webHidden/>
              </w:rPr>
            </w:r>
            <w:r w:rsidR="00531B35" w:rsidRPr="006A149D">
              <w:rPr>
                <w:b w:val="0"/>
                <w:webHidden/>
              </w:rPr>
              <w:fldChar w:fldCharType="separate"/>
            </w:r>
            <w:r w:rsidR="00BB212F">
              <w:rPr>
                <w:b w:val="0"/>
                <w:webHidden/>
              </w:rPr>
              <w:t>17</w:t>
            </w:r>
            <w:r w:rsidR="00531B35" w:rsidRPr="006A149D">
              <w:rPr>
                <w:b w:val="0"/>
                <w:webHidden/>
              </w:rPr>
              <w:fldChar w:fldCharType="end"/>
            </w:r>
          </w:hyperlink>
        </w:p>
        <w:p w14:paraId="45B7A6EE" w14:textId="5B2A6ED3"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5" w:history="1">
            <w:r w:rsidR="00531B35" w:rsidRPr="006A149D">
              <w:rPr>
                <w:rStyle w:val="Collegamentoipertestuale"/>
                <w:b w:val="0"/>
              </w:rPr>
              <w:t>Art. 3.6 - Inizio e termine della garanzia – Forma “claims made”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_Toc31808015 \h </w:instrText>
            </w:r>
            <w:r w:rsidR="00531B35" w:rsidRPr="006A149D">
              <w:rPr>
                <w:b w:val="0"/>
                <w:webHidden/>
              </w:rPr>
            </w:r>
            <w:r w:rsidR="00531B35" w:rsidRPr="006A149D">
              <w:rPr>
                <w:b w:val="0"/>
                <w:webHidden/>
              </w:rPr>
              <w:fldChar w:fldCharType="separate"/>
            </w:r>
            <w:r w:rsidR="00BB212F">
              <w:rPr>
                <w:b w:val="0"/>
                <w:webHidden/>
              </w:rPr>
              <w:t>17</w:t>
            </w:r>
            <w:r w:rsidR="00531B35" w:rsidRPr="006A149D">
              <w:rPr>
                <w:b w:val="0"/>
                <w:webHidden/>
              </w:rPr>
              <w:fldChar w:fldCharType="end"/>
            </w:r>
          </w:hyperlink>
        </w:p>
        <w:p w14:paraId="318BCF3B" w14:textId="7F0BE7ED"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6" w:history="1">
            <w:r w:rsidR="00531B35" w:rsidRPr="006A149D">
              <w:rPr>
                <w:rStyle w:val="Collegamentoipertestuale"/>
                <w:b w:val="0"/>
              </w:rPr>
              <w:t>Art. 3.7 - Massimale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_Toc31808016 \h </w:instrText>
            </w:r>
            <w:r w:rsidR="00531B35" w:rsidRPr="006A149D">
              <w:rPr>
                <w:b w:val="0"/>
                <w:webHidden/>
              </w:rPr>
            </w:r>
            <w:r w:rsidR="00531B35" w:rsidRPr="006A149D">
              <w:rPr>
                <w:b w:val="0"/>
                <w:webHidden/>
              </w:rPr>
              <w:fldChar w:fldCharType="separate"/>
            </w:r>
            <w:r w:rsidR="00BB212F">
              <w:rPr>
                <w:b w:val="0"/>
                <w:webHidden/>
              </w:rPr>
              <w:t>17</w:t>
            </w:r>
            <w:r w:rsidR="00531B35" w:rsidRPr="006A149D">
              <w:rPr>
                <w:b w:val="0"/>
                <w:webHidden/>
              </w:rPr>
              <w:fldChar w:fldCharType="end"/>
            </w:r>
          </w:hyperlink>
        </w:p>
        <w:p w14:paraId="5B99CAF2" w14:textId="4C738402"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7" w:history="1">
            <w:r w:rsidR="00531B35" w:rsidRPr="006A149D">
              <w:rPr>
                <w:rStyle w:val="Collegamentoipertestuale"/>
                <w:b w:val="0"/>
              </w:rPr>
              <w:t>Art. 3.8 - Estensione territoriale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_Toc31808017 \h </w:instrText>
            </w:r>
            <w:r w:rsidR="00531B35" w:rsidRPr="006A149D">
              <w:rPr>
                <w:b w:val="0"/>
                <w:webHidden/>
              </w:rPr>
            </w:r>
            <w:r w:rsidR="00531B35" w:rsidRPr="006A149D">
              <w:rPr>
                <w:b w:val="0"/>
                <w:webHidden/>
              </w:rPr>
              <w:fldChar w:fldCharType="separate"/>
            </w:r>
            <w:r w:rsidR="00BB212F">
              <w:rPr>
                <w:b w:val="0"/>
                <w:webHidden/>
              </w:rPr>
              <w:t>17</w:t>
            </w:r>
            <w:r w:rsidR="00531B35" w:rsidRPr="006A149D">
              <w:rPr>
                <w:b w:val="0"/>
                <w:webHidden/>
              </w:rPr>
              <w:fldChar w:fldCharType="end"/>
            </w:r>
          </w:hyperlink>
        </w:p>
        <w:p w14:paraId="360B8ED1" w14:textId="1C8A6EC1"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8" w:history="1">
            <w:r w:rsidR="00531B35" w:rsidRPr="006A149D">
              <w:rPr>
                <w:rStyle w:val="Collegamentoipertestuale"/>
                <w:b w:val="0"/>
              </w:rPr>
              <w:t>Art. 3.9 - Rischi esclusi dall’Assicurazione</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_Toc31808018 \h </w:instrText>
            </w:r>
            <w:r w:rsidR="00531B35" w:rsidRPr="006A149D">
              <w:rPr>
                <w:b w:val="0"/>
                <w:webHidden/>
              </w:rPr>
            </w:r>
            <w:r w:rsidR="00531B35" w:rsidRPr="006A149D">
              <w:rPr>
                <w:b w:val="0"/>
                <w:webHidden/>
              </w:rPr>
              <w:fldChar w:fldCharType="separate"/>
            </w:r>
            <w:r w:rsidR="00BB212F">
              <w:rPr>
                <w:b w:val="0"/>
                <w:webHidden/>
              </w:rPr>
              <w:t>17</w:t>
            </w:r>
            <w:r w:rsidR="00531B35" w:rsidRPr="006A149D">
              <w:rPr>
                <w:b w:val="0"/>
                <w:webHidden/>
              </w:rPr>
              <w:fldChar w:fldCharType="end"/>
            </w:r>
          </w:hyperlink>
        </w:p>
        <w:p w14:paraId="7472A6CA" w14:textId="7C91038B"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19" w:history="1">
            <w:r w:rsidR="00531B35" w:rsidRPr="006A149D">
              <w:rPr>
                <w:rStyle w:val="Collegamentoipertestuale"/>
                <w:b w:val="0"/>
              </w:rPr>
              <w:t>Art. 3.10 - Vincolo di solidarietà</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_Toc31808019 \h </w:instrText>
            </w:r>
            <w:r w:rsidR="00531B35" w:rsidRPr="006A149D">
              <w:rPr>
                <w:b w:val="0"/>
                <w:webHidden/>
              </w:rPr>
            </w:r>
            <w:r w:rsidR="00531B35" w:rsidRPr="006A149D">
              <w:rPr>
                <w:b w:val="0"/>
                <w:webHidden/>
              </w:rPr>
              <w:fldChar w:fldCharType="separate"/>
            </w:r>
            <w:r w:rsidR="00BB212F">
              <w:rPr>
                <w:b w:val="0"/>
                <w:webHidden/>
              </w:rPr>
              <w:t>18</w:t>
            </w:r>
            <w:r w:rsidR="00531B35" w:rsidRPr="006A149D">
              <w:rPr>
                <w:b w:val="0"/>
                <w:webHidden/>
              </w:rPr>
              <w:fldChar w:fldCharType="end"/>
            </w:r>
          </w:hyperlink>
        </w:p>
        <w:p w14:paraId="6D757C6E" w14:textId="375C66C9"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20" w:history="1">
            <w:r w:rsidR="00531B35" w:rsidRPr="006A149D">
              <w:rPr>
                <w:rStyle w:val="Collegamentoipertestuale"/>
                <w:b w:val="0"/>
              </w:rPr>
              <w:t>Art. 3.11 - Gestione delle vertenze di danno - Spese Legali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_Toc31808020 \h </w:instrText>
            </w:r>
            <w:r w:rsidR="00531B35" w:rsidRPr="006A149D">
              <w:rPr>
                <w:b w:val="0"/>
                <w:webHidden/>
              </w:rPr>
            </w:r>
            <w:r w:rsidR="00531B35" w:rsidRPr="006A149D">
              <w:rPr>
                <w:b w:val="0"/>
                <w:webHidden/>
              </w:rPr>
              <w:fldChar w:fldCharType="separate"/>
            </w:r>
            <w:r w:rsidR="00BB212F">
              <w:rPr>
                <w:b w:val="0"/>
                <w:webHidden/>
              </w:rPr>
              <w:t>18</w:t>
            </w:r>
            <w:r w:rsidR="00531B35" w:rsidRPr="006A149D">
              <w:rPr>
                <w:b w:val="0"/>
                <w:webHidden/>
              </w:rPr>
              <w:fldChar w:fldCharType="end"/>
            </w:r>
          </w:hyperlink>
        </w:p>
        <w:p w14:paraId="4F337B46" w14:textId="5DFD1815" w:rsidR="00531B35" w:rsidRPr="006A149D" w:rsidRDefault="000C621D" w:rsidP="00531B35">
          <w:pPr>
            <w:pStyle w:val="Sommario1"/>
            <w:spacing w:before="0" w:after="0" w:line="240" w:lineRule="auto"/>
            <w:rPr>
              <w:rFonts w:eastAsiaTheme="minorEastAsia"/>
              <w:b w:val="0"/>
              <w:bCs w:val="0"/>
              <w:iCs w:val="0"/>
              <w:sz w:val="22"/>
              <w:szCs w:val="22"/>
              <w:lang w:eastAsia="it-IT"/>
            </w:rPr>
          </w:pPr>
          <w:hyperlink w:anchor="_Toc31808021" w:history="1">
            <w:r w:rsidR="00531B35" w:rsidRPr="006A149D">
              <w:rPr>
                <w:rStyle w:val="Collegamentoipertestuale"/>
                <w:b w:val="0"/>
              </w:rPr>
              <w:t>Art. 3.12 - Calcolo dei Premi</w:t>
            </w:r>
            <w:r w:rsidR="00531B35" w:rsidRPr="006A149D">
              <w:rPr>
                <w:b w:val="0"/>
                <w:webHidden/>
              </w:rPr>
              <w:tab/>
            </w:r>
            <w:r w:rsidR="00531B35" w:rsidRPr="006A149D">
              <w:rPr>
                <w:b w:val="0"/>
                <w:webHidden/>
              </w:rPr>
              <w:fldChar w:fldCharType="begin"/>
            </w:r>
            <w:r w:rsidR="00531B35" w:rsidRPr="006A149D">
              <w:rPr>
                <w:b w:val="0"/>
                <w:webHidden/>
              </w:rPr>
              <w:instrText xml:space="preserve"> PAGEREF _Toc31808021 \h </w:instrText>
            </w:r>
            <w:r w:rsidR="00531B35" w:rsidRPr="006A149D">
              <w:rPr>
                <w:b w:val="0"/>
                <w:webHidden/>
              </w:rPr>
            </w:r>
            <w:r w:rsidR="00531B35" w:rsidRPr="006A149D">
              <w:rPr>
                <w:b w:val="0"/>
                <w:webHidden/>
              </w:rPr>
              <w:fldChar w:fldCharType="separate"/>
            </w:r>
            <w:r w:rsidR="00BB212F">
              <w:rPr>
                <w:b w:val="0"/>
                <w:webHidden/>
              </w:rPr>
              <w:t>18</w:t>
            </w:r>
            <w:r w:rsidR="00531B35" w:rsidRPr="006A149D">
              <w:rPr>
                <w:b w:val="0"/>
                <w:webHidden/>
              </w:rPr>
              <w:fldChar w:fldCharType="end"/>
            </w:r>
          </w:hyperlink>
        </w:p>
        <w:p w14:paraId="050D1B41" w14:textId="360CFB64" w:rsidR="00531B35" w:rsidRPr="006A149D" w:rsidRDefault="000C621D" w:rsidP="00531B35">
          <w:pPr>
            <w:pStyle w:val="Sommario3"/>
            <w:rPr>
              <w:rFonts w:eastAsiaTheme="minorEastAsia" w:cstheme="minorBidi"/>
              <w:b w:val="0"/>
              <w:sz w:val="22"/>
              <w:szCs w:val="22"/>
              <w:lang w:eastAsia="it-IT"/>
            </w:rPr>
          </w:pPr>
          <w:hyperlink w:anchor="_Toc31808022" w:history="1">
            <w:r w:rsidR="00531B35" w:rsidRPr="006A149D">
              <w:rPr>
                <w:rStyle w:val="Collegamentoipertestuale"/>
              </w:rPr>
              <w:t>SCHEDA DI POLIZZA</w:t>
            </w:r>
            <w:r w:rsidR="00531B35" w:rsidRPr="006A149D">
              <w:rPr>
                <w:webHidden/>
              </w:rPr>
              <w:tab/>
            </w:r>
            <w:r w:rsidR="00531B35" w:rsidRPr="006A149D">
              <w:rPr>
                <w:webHidden/>
              </w:rPr>
              <w:fldChar w:fldCharType="begin"/>
            </w:r>
            <w:r w:rsidR="00531B35" w:rsidRPr="006A149D">
              <w:rPr>
                <w:webHidden/>
              </w:rPr>
              <w:instrText xml:space="preserve"> PAGEREF _Toc31808022 \h </w:instrText>
            </w:r>
            <w:r w:rsidR="00531B35" w:rsidRPr="006A149D">
              <w:rPr>
                <w:webHidden/>
              </w:rPr>
            </w:r>
            <w:r w:rsidR="00531B35" w:rsidRPr="006A149D">
              <w:rPr>
                <w:webHidden/>
              </w:rPr>
              <w:fldChar w:fldCharType="separate"/>
            </w:r>
            <w:r w:rsidR="00BB212F">
              <w:rPr>
                <w:webHidden/>
              </w:rPr>
              <w:t>20</w:t>
            </w:r>
            <w:r w:rsidR="00531B35" w:rsidRPr="006A149D">
              <w:rPr>
                <w:webHidden/>
              </w:rPr>
              <w:fldChar w:fldCharType="end"/>
            </w:r>
          </w:hyperlink>
        </w:p>
        <w:p w14:paraId="62DB3286" w14:textId="77777777" w:rsidR="005C5954" w:rsidRPr="006A149D" w:rsidRDefault="005C5954" w:rsidP="00531B35">
          <w:pPr>
            <w:spacing w:after="0" w:line="240" w:lineRule="auto"/>
          </w:pPr>
          <w:r w:rsidRPr="006A149D">
            <w:rPr>
              <w:b/>
              <w:bCs/>
            </w:rPr>
            <w:fldChar w:fldCharType="end"/>
          </w:r>
        </w:p>
      </w:sdtContent>
    </w:sdt>
    <w:p w14:paraId="0E2E3B70" w14:textId="77777777" w:rsidR="00F5654D" w:rsidRPr="006A149D" w:rsidRDefault="00F5654D">
      <w:pPr>
        <w:rPr>
          <w:b/>
        </w:rPr>
      </w:pPr>
      <w:r w:rsidRPr="006A149D">
        <w:rPr>
          <w:b/>
        </w:rPr>
        <w:br w:type="page"/>
      </w:r>
    </w:p>
    <w:p w14:paraId="1EAAFBBA" w14:textId="77777777" w:rsidR="00F5654D" w:rsidRPr="006A149D" w:rsidRDefault="00F5654D" w:rsidP="00FA3259">
      <w:pPr>
        <w:pStyle w:val="Titolo"/>
        <w:outlineLvl w:val="0"/>
      </w:pPr>
      <w:bookmarkStart w:id="0" w:name="_Toc31807965"/>
      <w:r w:rsidRPr="006A149D">
        <w:lastRenderedPageBreak/>
        <w:t>DEFINIZIONI</w:t>
      </w:r>
      <w:bookmarkEnd w:id="0"/>
    </w:p>
    <w:p w14:paraId="2087BF5A" w14:textId="77777777" w:rsidR="00F5654D" w:rsidRPr="006A149D" w:rsidRDefault="00F5654D" w:rsidP="00F5654D">
      <w:pPr>
        <w:spacing w:after="0" w:line="240" w:lineRule="auto"/>
        <w:jc w:val="center"/>
        <w:rPr>
          <w:rFonts w:cs="Tahoma"/>
          <w:b/>
        </w:rPr>
      </w:pPr>
    </w:p>
    <w:p w14:paraId="12C49CB1" w14:textId="77777777" w:rsidR="00E9785B" w:rsidRPr="006A149D" w:rsidRDefault="00E9785B" w:rsidP="00E9785B">
      <w:pPr>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r w:rsidRPr="006A149D">
        <w:rPr>
          <w:rFonts w:cs="Tahoma"/>
        </w:rPr>
        <w:t>Ai seguenti termini, utilizzati nel contratto, le Parti convengono di attribuire il significato di seguito precisato:</w:t>
      </w:r>
    </w:p>
    <w:p w14:paraId="1BBBE03C" w14:textId="77777777" w:rsidR="00E9785B" w:rsidRPr="006A149D" w:rsidRDefault="00E9785B" w:rsidP="00E9785B">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ind w:left="3600" w:hanging="3600"/>
        <w:rPr>
          <w:rFonts w:cs="Tahoma"/>
        </w:rPr>
      </w:pPr>
    </w:p>
    <w:p w14:paraId="11961E8A" w14:textId="77777777" w:rsidR="00E9785B" w:rsidRPr="006A149D" w:rsidRDefault="00E9785B" w:rsidP="00E9785B">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ind w:left="3600" w:hanging="3600"/>
        <w:rPr>
          <w:rFonts w:cs="Tahoma"/>
          <w:b/>
        </w:rPr>
      </w:pPr>
      <w:r w:rsidRPr="006A149D">
        <w:rPr>
          <w:rFonts w:cs="Tahoma"/>
          <w:b/>
        </w:rPr>
        <w:t xml:space="preserve">Assicurazione: </w:t>
      </w:r>
      <w:r w:rsidRPr="006A149D">
        <w:rPr>
          <w:rFonts w:cs="Tahoma"/>
        </w:rPr>
        <w:t>il contratto di assicurazione.</w:t>
      </w:r>
    </w:p>
    <w:p w14:paraId="471E4536" w14:textId="77777777" w:rsidR="00E9785B" w:rsidRPr="006A149D" w:rsidRDefault="00E9785B" w:rsidP="00E9785B">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ind w:left="3600" w:hanging="3600"/>
        <w:rPr>
          <w:rFonts w:cs="Tahoma"/>
        </w:rPr>
      </w:pPr>
    </w:p>
    <w:p w14:paraId="6F52017B" w14:textId="70E516DE" w:rsidR="00E9785B" w:rsidRPr="006A149D" w:rsidRDefault="00E9785B" w:rsidP="00E9785B">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ind w:left="3600" w:hanging="3600"/>
        <w:rPr>
          <w:rFonts w:cs="Tahoma"/>
          <w:b/>
        </w:rPr>
      </w:pPr>
      <w:r w:rsidRPr="006A149D">
        <w:rPr>
          <w:rFonts w:cs="Tahoma"/>
          <w:b/>
        </w:rPr>
        <w:t xml:space="preserve">Polizza: </w:t>
      </w:r>
      <w:r w:rsidRPr="006A149D">
        <w:rPr>
          <w:rFonts w:cs="Tahoma"/>
        </w:rPr>
        <w:t>il documento che prova l’assicurazione.</w:t>
      </w:r>
    </w:p>
    <w:p w14:paraId="380FB5DC" w14:textId="77777777" w:rsidR="00E9785B" w:rsidRPr="006A149D" w:rsidRDefault="00E9785B" w:rsidP="00E9785B">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uto"/>
        <w:ind w:left="3600" w:hanging="3600"/>
        <w:rPr>
          <w:rFonts w:cs="Tahoma"/>
        </w:rPr>
      </w:pPr>
    </w:p>
    <w:p w14:paraId="4DC07B3C" w14:textId="77777777" w:rsidR="00E9785B" w:rsidRPr="006A149D" w:rsidRDefault="00E9785B" w:rsidP="00E9785B">
      <w:pPr>
        <w:spacing w:after="0" w:line="240" w:lineRule="auto"/>
        <w:rPr>
          <w:rFonts w:cs="Tahoma"/>
          <w:b/>
        </w:rPr>
      </w:pPr>
      <w:r w:rsidRPr="006A149D">
        <w:rPr>
          <w:rFonts w:cs="Tahoma"/>
          <w:b/>
        </w:rPr>
        <w:t>Contraente: i</w:t>
      </w:r>
      <w:r w:rsidRPr="006A149D">
        <w:rPr>
          <w:rFonts w:cs="Tahoma"/>
        </w:rPr>
        <w:t>l soggetto che stipula l’assicurazione riportato sul frontespizio della presente polizza.</w:t>
      </w:r>
    </w:p>
    <w:p w14:paraId="6C447D1E" w14:textId="77777777" w:rsidR="00E9785B" w:rsidRPr="006A149D"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p>
    <w:p w14:paraId="1A80DD50" w14:textId="77777777" w:rsidR="00E9785B" w:rsidRPr="006A149D" w:rsidRDefault="00E9785B" w:rsidP="00E9785B">
      <w:pPr>
        <w:pStyle w:val="Rientrocorpodeltesto31"/>
        <w:ind w:left="0"/>
        <w:rPr>
          <w:rFonts w:asciiTheme="minorHAnsi" w:hAnsiTheme="minorHAnsi" w:cs="Tahoma"/>
          <w:b/>
          <w:szCs w:val="22"/>
        </w:rPr>
      </w:pPr>
      <w:r w:rsidRPr="006A149D">
        <w:rPr>
          <w:rFonts w:asciiTheme="minorHAnsi" w:hAnsiTheme="minorHAnsi" w:cs="Tahoma"/>
          <w:b/>
          <w:szCs w:val="22"/>
        </w:rPr>
        <w:t xml:space="preserve">Assicurato: </w:t>
      </w:r>
      <w:r w:rsidRPr="006A149D">
        <w:rPr>
          <w:rFonts w:asciiTheme="minorHAnsi" w:hAnsiTheme="minorHAnsi" w:cs="Tahoma"/>
          <w:szCs w:val="22"/>
        </w:rPr>
        <w:t>il Contraente, quale unico soggetto il cui interesse è tutelato dall’assicurazione.</w:t>
      </w:r>
    </w:p>
    <w:p w14:paraId="5CB711D0" w14:textId="77777777" w:rsidR="00E9785B" w:rsidRPr="006A149D"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p>
    <w:p w14:paraId="76334AE6" w14:textId="77777777" w:rsidR="00E9785B" w:rsidRPr="006A149D"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r w:rsidRPr="006A149D">
        <w:rPr>
          <w:rFonts w:asciiTheme="minorHAnsi" w:hAnsiTheme="minorHAnsi" w:cs="Tahoma"/>
          <w:b/>
          <w:szCs w:val="22"/>
        </w:rPr>
        <w:t>Pubblica Amministrazione:</w:t>
      </w:r>
    </w:p>
    <w:p w14:paraId="28CD60CD" w14:textId="77777777" w:rsidR="00E9785B" w:rsidRPr="00D67587" w:rsidRDefault="00E9785B" w:rsidP="00E9785B">
      <w:pPr>
        <w:pStyle w:val="Rientrocorpodeltesto31"/>
        <w:ind w:left="0"/>
        <w:rPr>
          <w:rFonts w:asciiTheme="minorHAnsi" w:hAnsiTheme="minorHAnsi" w:cs="Tahoma"/>
          <w:szCs w:val="22"/>
        </w:rPr>
      </w:pPr>
      <w:r w:rsidRPr="006A149D">
        <w:rPr>
          <w:rFonts w:asciiTheme="minorHAnsi" w:hAnsiTheme="minorHAnsi" w:cs="Tahoma"/>
          <w:szCs w:val="22"/>
        </w:rPr>
        <w:t xml:space="preserve">Regioni, Province, Comuni, Comunità Montane, Aziende Speciali, Consorzi Pubblici, Ipab, Case di Riposo, ATER, USSL, </w:t>
      </w:r>
      <w:r w:rsidRPr="00D67587">
        <w:rPr>
          <w:rFonts w:asciiTheme="minorHAnsi" w:hAnsiTheme="minorHAnsi" w:cs="Tahoma"/>
          <w:szCs w:val="22"/>
        </w:rPr>
        <w:t>ASL, Ospedali, Case di Riposo Pubbliche,</w:t>
      </w:r>
      <w:r w:rsidR="00163F41" w:rsidRPr="00D67587">
        <w:rPr>
          <w:rFonts w:asciiTheme="minorHAnsi" w:hAnsiTheme="minorHAnsi" w:cs="Tahoma"/>
          <w:szCs w:val="22"/>
        </w:rPr>
        <w:t xml:space="preserve"> </w:t>
      </w:r>
      <w:proofErr w:type="spellStart"/>
      <w:r w:rsidR="00163F41" w:rsidRPr="00D67587">
        <w:rPr>
          <w:rFonts w:asciiTheme="minorHAnsi" w:hAnsiTheme="minorHAnsi" w:cs="Tahoma"/>
          <w:szCs w:val="22"/>
        </w:rPr>
        <w:t>Apsp</w:t>
      </w:r>
      <w:proofErr w:type="spellEnd"/>
      <w:r w:rsidR="00163F41" w:rsidRPr="00D67587">
        <w:rPr>
          <w:rFonts w:asciiTheme="minorHAnsi" w:hAnsiTheme="minorHAnsi" w:cs="Tahoma"/>
          <w:szCs w:val="22"/>
        </w:rPr>
        <w:t>,</w:t>
      </w:r>
      <w:r w:rsidRPr="00D67587">
        <w:rPr>
          <w:rFonts w:asciiTheme="minorHAnsi" w:hAnsiTheme="minorHAnsi" w:cs="Tahoma"/>
          <w:szCs w:val="22"/>
        </w:rPr>
        <w:t xml:space="preserve"> lo Stato ed Enti Pubbl</w:t>
      </w:r>
      <w:r w:rsidR="00163F41" w:rsidRPr="00D67587">
        <w:rPr>
          <w:rFonts w:asciiTheme="minorHAnsi" w:hAnsiTheme="minorHAnsi" w:cs="Tahoma"/>
          <w:szCs w:val="22"/>
        </w:rPr>
        <w:t>ici in genere, e comunque ogni E</w:t>
      </w:r>
      <w:r w:rsidRPr="00D67587">
        <w:rPr>
          <w:rFonts w:asciiTheme="minorHAnsi" w:hAnsiTheme="minorHAnsi" w:cs="Tahoma"/>
          <w:szCs w:val="22"/>
        </w:rPr>
        <w:t>nte</w:t>
      </w:r>
      <w:r w:rsidR="00163F41" w:rsidRPr="00D67587">
        <w:rPr>
          <w:rFonts w:asciiTheme="minorHAnsi" w:hAnsiTheme="minorHAnsi" w:cs="Tahoma"/>
          <w:szCs w:val="22"/>
        </w:rPr>
        <w:t xml:space="preserve"> o Società o Organismo di Diritto Pubblico,</w:t>
      </w:r>
      <w:r w:rsidRPr="00D67587">
        <w:rPr>
          <w:rFonts w:asciiTheme="minorHAnsi" w:hAnsiTheme="minorHAnsi" w:cs="Tahoma"/>
          <w:szCs w:val="22"/>
        </w:rPr>
        <w:t xml:space="preserve"> la cui attività sia soggetta alla giurisdizione della Corte dei Conti.</w:t>
      </w:r>
    </w:p>
    <w:p w14:paraId="6A076D11"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p>
    <w:p w14:paraId="39F001CA"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r w:rsidRPr="00D67587">
        <w:rPr>
          <w:rFonts w:asciiTheme="minorHAnsi" w:hAnsiTheme="minorHAnsi" w:cs="Tahoma"/>
          <w:b/>
          <w:szCs w:val="22"/>
        </w:rPr>
        <w:t>Dipendente</w:t>
      </w:r>
      <w:r w:rsidR="00163F41" w:rsidRPr="00D67587">
        <w:rPr>
          <w:rFonts w:asciiTheme="minorHAnsi" w:hAnsiTheme="minorHAnsi" w:cs="Tahoma"/>
          <w:b/>
          <w:szCs w:val="22"/>
        </w:rPr>
        <w:t>:</w:t>
      </w:r>
      <w:r w:rsidRPr="00D67587">
        <w:rPr>
          <w:rFonts w:asciiTheme="minorHAnsi" w:hAnsiTheme="minorHAnsi" w:cs="Tahoma"/>
          <w:b/>
          <w:szCs w:val="22"/>
        </w:rPr>
        <w:tab/>
      </w:r>
    </w:p>
    <w:p w14:paraId="47816957" w14:textId="77777777" w:rsidR="00E9785B" w:rsidRPr="00D67587" w:rsidRDefault="00E9785B" w:rsidP="00E9785B">
      <w:pPr>
        <w:pStyle w:val="Rientrocorpodeltesto31"/>
        <w:ind w:left="0"/>
        <w:rPr>
          <w:rFonts w:asciiTheme="minorHAnsi" w:hAnsiTheme="minorHAnsi" w:cs="Tahoma"/>
          <w:szCs w:val="22"/>
        </w:rPr>
      </w:pPr>
      <w:r w:rsidRPr="00D67587">
        <w:rPr>
          <w:rFonts w:asciiTheme="minorHAnsi" w:hAnsiTheme="minorHAnsi" w:cs="Tahoma"/>
          <w:szCs w:val="22"/>
        </w:rPr>
        <w:t xml:space="preserve">qualsiasi persona che sia stata, che si trova e che sarà alle dirette dipendenze dell’Assicurato e quindi sia a questo collegata da un </w:t>
      </w:r>
      <w:r w:rsidR="008F1567" w:rsidRPr="00D67587">
        <w:rPr>
          <w:rFonts w:asciiTheme="minorHAnsi" w:hAnsiTheme="minorHAnsi" w:cs="Tahoma"/>
          <w:szCs w:val="22"/>
        </w:rPr>
        <w:t>rapporto di impiego o servizio come di seguito precisato:</w:t>
      </w:r>
    </w:p>
    <w:p w14:paraId="4AB308F8" w14:textId="77777777" w:rsidR="00E9785B" w:rsidRPr="00D67587" w:rsidRDefault="00E9785B" w:rsidP="00E9785B">
      <w:pPr>
        <w:pStyle w:val="Rientrocorpodeltesto31"/>
        <w:numPr>
          <w:ilvl w:val="0"/>
          <w:numId w:val="27"/>
        </w:numPr>
        <w:ind w:left="284" w:hanging="284"/>
        <w:rPr>
          <w:rFonts w:asciiTheme="minorHAnsi" w:hAnsiTheme="minorHAnsi" w:cs="Tahoma"/>
          <w:szCs w:val="22"/>
        </w:rPr>
      </w:pPr>
      <w:r w:rsidRPr="00D67587">
        <w:rPr>
          <w:rFonts w:asciiTheme="minorHAnsi" w:hAnsiTheme="minorHAnsi" w:cs="Tahoma"/>
          <w:szCs w:val="22"/>
        </w:rPr>
        <w:t xml:space="preserve">rapporto di impiego, cioè il personale compreso e non compreso nell’assicurazione obbligatoria per gli infortuni sul lavoro (INAIL e non INAIL); </w:t>
      </w:r>
    </w:p>
    <w:p w14:paraId="516BEE2E" w14:textId="77777777" w:rsidR="00E9785B" w:rsidRPr="00D67587" w:rsidRDefault="00E9785B" w:rsidP="00E9785B">
      <w:pPr>
        <w:pStyle w:val="Rientrocorpodeltesto31"/>
        <w:numPr>
          <w:ilvl w:val="0"/>
          <w:numId w:val="27"/>
        </w:numPr>
        <w:ind w:left="284" w:hanging="284"/>
        <w:rPr>
          <w:rFonts w:asciiTheme="minorHAnsi" w:hAnsiTheme="minorHAnsi" w:cs="Tahoma"/>
          <w:szCs w:val="22"/>
        </w:rPr>
      </w:pPr>
      <w:r w:rsidRPr="00D67587">
        <w:rPr>
          <w:rFonts w:asciiTheme="minorHAnsi" w:hAnsiTheme="minorHAnsi" w:cs="Tahoma"/>
          <w:szCs w:val="22"/>
        </w:rPr>
        <w:t>rapporto di servizio, cioè il personale estraneo al Contraente ma inserito a qualsiasi titolo direttamente o indirettamente nell’apparato organizzativo del Contraente stesso.</w:t>
      </w:r>
    </w:p>
    <w:p w14:paraId="349D3D9E"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bCs/>
          <w:szCs w:val="22"/>
        </w:rPr>
      </w:pPr>
    </w:p>
    <w:p w14:paraId="0F51A740"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r w:rsidRPr="00D67587">
        <w:rPr>
          <w:rFonts w:asciiTheme="minorHAnsi" w:hAnsiTheme="minorHAnsi" w:cs="Tahoma"/>
          <w:b/>
          <w:szCs w:val="22"/>
        </w:rPr>
        <w:t>Amministratore</w:t>
      </w:r>
      <w:r w:rsidR="00163F41" w:rsidRPr="00D67587">
        <w:rPr>
          <w:rFonts w:asciiTheme="minorHAnsi" w:hAnsiTheme="minorHAnsi" w:cs="Tahoma"/>
          <w:b/>
          <w:szCs w:val="22"/>
        </w:rPr>
        <w:t>:</w:t>
      </w:r>
      <w:r w:rsidRPr="00D67587">
        <w:rPr>
          <w:rFonts w:asciiTheme="minorHAnsi" w:hAnsiTheme="minorHAnsi" w:cs="Tahoma"/>
          <w:b/>
          <w:szCs w:val="22"/>
        </w:rPr>
        <w:t xml:space="preserve"> </w:t>
      </w:r>
      <w:r w:rsidRPr="00D67587">
        <w:rPr>
          <w:rFonts w:asciiTheme="minorHAnsi" w:hAnsiTheme="minorHAnsi" w:cs="Tahoma"/>
          <w:b/>
          <w:szCs w:val="22"/>
        </w:rPr>
        <w:tab/>
      </w:r>
    </w:p>
    <w:p w14:paraId="4A89F55A" w14:textId="77777777" w:rsidR="00E9785B" w:rsidRPr="00D67587" w:rsidRDefault="00E9785B" w:rsidP="00E9785B">
      <w:pPr>
        <w:pStyle w:val="Rientrocorpodeltesto31"/>
        <w:ind w:left="0"/>
        <w:rPr>
          <w:rFonts w:asciiTheme="minorHAnsi" w:hAnsiTheme="minorHAnsi" w:cs="Tahoma"/>
          <w:szCs w:val="22"/>
        </w:rPr>
      </w:pPr>
      <w:r w:rsidRPr="00D67587">
        <w:rPr>
          <w:rFonts w:asciiTheme="minorHAnsi" w:hAnsiTheme="minorHAnsi" w:cs="Tahoma"/>
          <w:szCs w:val="22"/>
        </w:rPr>
        <w:t>qualsiasi persona che sia stata, che si trova e che sarà collegata all’ Assicurato in forza di un mandato e che partecipi alle attività istituzionali dell’Assicurato stesso.</w:t>
      </w:r>
    </w:p>
    <w:p w14:paraId="299652E4"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bCs/>
          <w:szCs w:val="22"/>
        </w:rPr>
      </w:pPr>
    </w:p>
    <w:p w14:paraId="06F6BC77"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r w:rsidRPr="00D67587">
        <w:rPr>
          <w:rFonts w:asciiTheme="minorHAnsi" w:hAnsiTheme="minorHAnsi" w:cs="Tahoma"/>
          <w:b/>
          <w:szCs w:val="22"/>
        </w:rPr>
        <w:t>Dipendente Legale</w:t>
      </w:r>
      <w:r w:rsidR="00163F41" w:rsidRPr="00D67587">
        <w:rPr>
          <w:rFonts w:asciiTheme="minorHAnsi" w:hAnsiTheme="minorHAnsi" w:cs="Tahoma"/>
          <w:b/>
          <w:szCs w:val="22"/>
        </w:rPr>
        <w:t>:</w:t>
      </w:r>
    </w:p>
    <w:p w14:paraId="42A8C738" w14:textId="77777777" w:rsidR="00E9785B" w:rsidRPr="00D67587" w:rsidRDefault="00E9785B" w:rsidP="00E9785B">
      <w:pPr>
        <w:spacing w:after="0" w:line="240" w:lineRule="auto"/>
        <w:rPr>
          <w:rFonts w:cs="Tahoma"/>
        </w:rPr>
      </w:pPr>
      <w:r w:rsidRPr="00D67587">
        <w:rPr>
          <w:rFonts w:cs="Tahoma"/>
        </w:rPr>
        <w:t>qualsiasi persona, regolarmente qualificata in legge, abilitata o comunque in regola con le disposizioni di legge ed iscritta all’Albo Speciale di cui all’art. 3 ultimo comma RD.L. n. 1578 del 27.11.1933 (Legge Professionale Forense) e che svolge le funzioni di avvocato in qualità di dipendente dell’Assicurato.</w:t>
      </w:r>
    </w:p>
    <w:p w14:paraId="5FEF8CB4" w14:textId="77777777" w:rsidR="00E9785B" w:rsidRPr="00D67587" w:rsidRDefault="00E9785B" w:rsidP="00E9785B">
      <w:pPr>
        <w:pStyle w:val="Rientrocorpodeltesto31"/>
        <w:tabs>
          <w:tab w:val="left" w:pos="0"/>
          <w:tab w:val="left" w:pos="3600"/>
          <w:tab w:val="left" w:pos="4320"/>
          <w:tab w:val="left" w:pos="5040"/>
        </w:tabs>
        <w:ind w:left="3238" w:hanging="3238"/>
        <w:rPr>
          <w:rFonts w:asciiTheme="minorHAnsi" w:hAnsiTheme="minorHAnsi" w:cs="Tahoma"/>
          <w:b/>
          <w:bCs/>
          <w:szCs w:val="22"/>
        </w:rPr>
      </w:pPr>
    </w:p>
    <w:p w14:paraId="03F5BBAC" w14:textId="77777777" w:rsidR="00E9785B" w:rsidRPr="00D67587" w:rsidRDefault="00E9785B" w:rsidP="00E9785B">
      <w:pPr>
        <w:pStyle w:val="Rientrocorpodeltesto31"/>
        <w:tabs>
          <w:tab w:val="left" w:pos="0"/>
          <w:tab w:val="left" w:pos="3600"/>
          <w:tab w:val="left" w:pos="4320"/>
          <w:tab w:val="left" w:pos="5040"/>
        </w:tabs>
        <w:ind w:left="3238" w:hanging="3238"/>
        <w:rPr>
          <w:rFonts w:asciiTheme="minorHAnsi" w:hAnsiTheme="minorHAnsi" w:cs="Tahoma"/>
          <w:b/>
          <w:bCs/>
          <w:szCs w:val="22"/>
        </w:rPr>
      </w:pPr>
      <w:r w:rsidRPr="00D67587">
        <w:rPr>
          <w:rFonts w:asciiTheme="minorHAnsi" w:hAnsiTheme="minorHAnsi" w:cs="Tahoma"/>
          <w:b/>
          <w:bCs/>
          <w:szCs w:val="22"/>
        </w:rPr>
        <w:t>Dipendente Tecnico</w:t>
      </w:r>
      <w:r w:rsidR="00163F41" w:rsidRPr="00D67587">
        <w:rPr>
          <w:rFonts w:asciiTheme="minorHAnsi" w:hAnsiTheme="minorHAnsi" w:cs="Tahoma"/>
          <w:b/>
          <w:bCs/>
          <w:szCs w:val="22"/>
        </w:rPr>
        <w:t>:</w:t>
      </w:r>
    </w:p>
    <w:p w14:paraId="052D66A4" w14:textId="77777777" w:rsidR="00E9785B" w:rsidRPr="00D67587" w:rsidRDefault="00E9785B" w:rsidP="00E9785B">
      <w:pPr>
        <w:pStyle w:val="Rientrocorpodeltesto31"/>
        <w:ind w:left="0"/>
        <w:rPr>
          <w:rFonts w:asciiTheme="minorHAnsi" w:hAnsiTheme="minorHAnsi" w:cs="Tahoma"/>
          <w:bCs/>
          <w:szCs w:val="22"/>
        </w:rPr>
      </w:pPr>
      <w:r w:rsidRPr="00D67587">
        <w:rPr>
          <w:rFonts w:asciiTheme="minorHAnsi" w:hAnsiTheme="minorHAnsi" w:cs="Tahoma"/>
          <w:szCs w:val="22"/>
        </w:rPr>
        <w:t>qualsiasi persona, regolarmente abilitata o comunque in regola con le disposizioni di legge per l’affidamento dell’incarico professionale, che - in qualità di Dipendente dell’Assicurato - predispone e sottoscrive il progetto ovvero è incaricato della sua verifica e validazione, dirige e/o segue e sorveglia l’esecuzione dei lavori e/o esegue il collaudo statico dell’opera o svolge attività di Responsabile Unico del Procedimento o attività di supporto al Responsabile Unico del Procedimento o qualsiasi altra persona fisica in rapporto di dipendenza con l’Assicurato,</w:t>
      </w:r>
      <w:r w:rsidRPr="00D67587">
        <w:rPr>
          <w:rFonts w:asciiTheme="minorHAnsi" w:hAnsiTheme="minorHAnsi" w:cs="Tahoma"/>
          <w:bCs/>
          <w:szCs w:val="22"/>
        </w:rPr>
        <w:t xml:space="preserve"> </w:t>
      </w:r>
      <w:r w:rsidRPr="00D67587">
        <w:rPr>
          <w:rFonts w:asciiTheme="minorHAnsi" w:hAnsiTheme="minorHAnsi" w:cs="Tahoma"/>
          <w:szCs w:val="22"/>
        </w:rPr>
        <w:t xml:space="preserve">che svolga attività tecniche previste dalla normativa in vigore, per conto e nell’interesse della </w:t>
      </w:r>
      <w:r w:rsidRPr="00D67587">
        <w:rPr>
          <w:rFonts w:asciiTheme="minorHAnsi" w:hAnsiTheme="minorHAnsi" w:cs="Tahoma"/>
          <w:bCs/>
          <w:szCs w:val="22"/>
        </w:rPr>
        <w:t>Pubblica Amministrazione.</w:t>
      </w:r>
    </w:p>
    <w:p w14:paraId="39C75B0D" w14:textId="77777777" w:rsidR="00E9785B" w:rsidRPr="00D67587" w:rsidRDefault="00E9785B" w:rsidP="00E9785B">
      <w:pPr>
        <w:spacing w:after="0" w:line="240" w:lineRule="auto"/>
        <w:rPr>
          <w:rFonts w:cs="Tahoma"/>
          <w:b/>
          <w:bCs/>
        </w:rPr>
      </w:pPr>
    </w:p>
    <w:p w14:paraId="2FFCC16A" w14:textId="77777777" w:rsidR="00E9785B" w:rsidRPr="00D67587" w:rsidRDefault="00E9785B" w:rsidP="00E9785B">
      <w:pPr>
        <w:spacing w:after="0" w:line="240" w:lineRule="auto"/>
        <w:rPr>
          <w:rFonts w:cs="Tahoma"/>
          <w:b/>
          <w:bCs/>
        </w:rPr>
      </w:pPr>
      <w:r w:rsidRPr="00D67587">
        <w:rPr>
          <w:rFonts w:cs="Tahoma"/>
          <w:b/>
          <w:bCs/>
        </w:rPr>
        <w:t>Assicuratori/Società/Compagnia</w:t>
      </w:r>
      <w:r w:rsidR="00163F41" w:rsidRPr="00D67587">
        <w:rPr>
          <w:rFonts w:cs="Tahoma"/>
          <w:b/>
          <w:bCs/>
        </w:rPr>
        <w:t>:</w:t>
      </w:r>
    </w:p>
    <w:p w14:paraId="0E94C21F" w14:textId="77777777" w:rsidR="00E9785B" w:rsidRPr="00D67587" w:rsidRDefault="00E9785B" w:rsidP="00E9785B">
      <w:pPr>
        <w:pStyle w:val="Corpodeltesto31"/>
        <w:spacing w:after="0"/>
        <w:rPr>
          <w:rFonts w:asciiTheme="minorHAnsi" w:hAnsiTheme="minorHAnsi" w:cs="Tahoma"/>
          <w:sz w:val="22"/>
          <w:szCs w:val="22"/>
        </w:rPr>
      </w:pPr>
      <w:r w:rsidRPr="00D67587">
        <w:rPr>
          <w:rFonts w:asciiTheme="minorHAnsi" w:hAnsiTheme="minorHAnsi" w:cs="Tahoma"/>
          <w:sz w:val="22"/>
          <w:szCs w:val="22"/>
        </w:rPr>
        <w:t>l’impresa di assicurazione, o il soggetto regolarmente autorizzato all’esercizio dell’attività assicurativa, che assume il rischio e rilascia la copertura assicurativa.</w:t>
      </w:r>
    </w:p>
    <w:p w14:paraId="7BE7E517" w14:textId="77777777" w:rsidR="00E9785B" w:rsidRPr="00D67587" w:rsidRDefault="00E9785B" w:rsidP="00E9785B">
      <w:pPr>
        <w:pStyle w:val="NormaleWeb"/>
        <w:spacing w:before="0" w:after="0"/>
        <w:jc w:val="both"/>
        <w:rPr>
          <w:rFonts w:asciiTheme="minorHAnsi" w:hAnsiTheme="minorHAnsi" w:cs="Tahoma"/>
          <w:b/>
          <w:sz w:val="22"/>
          <w:szCs w:val="22"/>
        </w:rPr>
      </w:pPr>
    </w:p>
    <w:p w14:paraId="0A4CAEA7" w14:textId="77777777" w:rsidR="00E9785B" w:rsidRPr="00D67587" w:rsidRDefault="00E9785B" w:rsidP="00163F41">
      <w:pPr>
        <w:spacing w:after="0" w:line="240" w:lineRule="auto"/>
        <w:rPr>
          <w:rFonts w:cs="Tahoma"/>
          <w:b/>
        </w:rPr>
      </w:pPr>
      <w:r w:rsidRPr="00D67587">
        <w:rPr>
          <w:rFonts w:cs="Tahoma"/>
          <w:b/>
        </w:rPr>
        <w:t>Sinistro</w:t>
      </w:r>
      <w:r w:rsidR="00163F41" w:rsidRPr="00D67587">
        <w:rPr>
          <w:rFonts w:cs="Tahoma"/>
          <w:b/>
        </w:rPr>
        <w:t xml:space="preserve">: </w:t>
      </w:r>
      <w:r w:rsidRPr="00D67587">
        <w:rPr>
          <w:rFonts w:cs="Tahoma"/>
        </w:rPr>
        <w:t xml:space="preserve">il ricevimento di una Richiesta di risarcimento per la quale è prestata l’Assicurazione. </w:t>
      </w:r>
    </w:p>
    <w:p w14:paraId="3AD4E38E" w14:textId="77777777" w:rsidR="00E9785B" w:rsidRPr="00D67587" w:rsidRDefault="00E9785B" w:rsidP="00E9785B">
      <w:pPr>
        <w:pStyle w:val="NormaleWeb"/>
        <w:spacing w:before="0" w:after="0"/>
        <w:jc w:val="both"/>
        <w:rPr>
          <w:rFonts w:asciiTheme="minorHAnsi" w:hAnsiTheme="minorHAnsi" w:cs="Tahoma"/>
          <w:b/>
          <w:sz w:val="22"/>
          <w:szCs w:val="22"/>
        </w:rPr>
      </w:pPr>
    </w:p>
    <w:p w14:paraId="142AA2D8" w14:textId="77777777" w:rsidR="00E9785B" w:rsidRPr="00D67587" w:rsidRDefault="00E9785B" w:rsidP="00E9785B">
      <w:pPr>
        <w:pStyle w:val="NormaleWeb"/>
        <w:spacing w:before="0" w:after="0"/>
        <w:jc w:val="both"/>
        <w:rPr>
          <w:rFonts w:asciiTheme="minorHAnsi" w:hAnsiTheme="minorHAnsi" w:cs="Tahoma"/>
          <w:b/>
          <w:sz w:val="22"/>
          <w:szCs w:val="22"/>
        </w:rPr>
      </w:pPr>
      <w:r w:rsidRPr="00D67587">
        <w:rPr>
          <w:rFonts w:asciiTheme="minorHAnsi" w:hAnsiTheme="minorHAnsi" w:cs="Tahoma"/>
          <w:b/>
          <w:sz w:val="22"/>
          <w:szCs w:val="22"/>
        </w:rPr>
        <w:t xml:space="preserve">Richiesta di risarcimento </w:t>
      </w:r>
    </w:p>
    <w:p w14:paraId="42B5ED4B" w14:textId="77777777" w:rsidR="00E9785B" w:rsidRPr="00D67587" w:rsidRDefault="00E9785B" w:rsidP="00E9785B">
      <w:pPr>
        <w:pStyle w:val="NormaleWeb"/>
        <w:numPr>
          <w:ilvl w:val="0"/>
          <w:numId w:val="26"/>
        </w:numPr>
        <w:spacing w:before="0" w:after="0"/>
        <w:ind w:left="284" w:hanging="284"/>
        <w:jc w:val="both"/>
        <w:rPr>
          <w:rFonts w:asciiTheme="minorHAnsi" w:hAnsiTheme="minorHAnsi" w:cs="Tahoma"/>
          <w:sz w:val="22"/>
          <w:szCs w:val="22"/>
        </w:rPr>
      </w:pPr>
      <w:r w:rsidRPr="00D67587">
        <w:rPr>
          <w:rFonts w:asciiTheme="minorHAnsi" w:hAnsiTheme="minorHAnsi" w:cs="Tahoma"/>
          <w:sz w:val="22"/>
          <w:szCs w:val="22"/>
        </w:rPr>
        <w:t xml:space="preserve">domanda giudiziale di condanna al risarcimento dei danni, anche a seguito di una sentenza definitiva; </w:t>
      </w:r>
    </w:p>
    <w:p w14:paraId="585D3242" w14:textId="77777777" w:rsidR="00E9785B" w:rsidRPr="00D67587" w:rsidRDefault="00E9785B" w:rsidP="00E9785B">
      <w:pPr>
        <w:pStyle w:val="NormaleWeb"/>
        <w:numPr>
          <w:ilvl w:val="0"/>
          <w:numId w:val="26"/>
        </w:numPr>
        <w:spacing w:before="0" w:after="0"/>
        <w:ind w:left="284" w:hanging="284"/>
        <w:jc w:val="both"/>
        <w:rPr>
          <w:rFonts w:asciiTheme="minorHAnsi" w:hAnsiTheme="minorHAnsi" w:cs="Tahoma"/>
          <w:sz w:val="22"/>
          <w:szCs w:val="22"/>
        </w:rPr>
      </w:pPr>
      <w:r w:rsidRPr="00D67587">
        <w:rPr>
          <w:rFonts w:asciiTheme="minorHAnsi" w:hAnsiTheme="minorHAnsi" w:cs="Tahoma"/>
          <w:sz w:val="22"/>
          <w:szCs w:val="22"/>
        </w:rPr>
        <w:t xml:space="preserve">azione civile di risarcimento danni promossa dalla parte civile nel processo penale nei confronti dell’amministrazione quale civilmente responsabile; </w:t>
      </w:r>
    </w:p>
    <w:p w14:paraId="0A5DE9EB" w14:textId="77777777" w:rsidR="00E9785B" w:rsidRPr="00D67587" w:rsidRDefault="00E9785B" w:rsidP="00E9785B">
      <w:pPr>
        <w:pStyle w:val="NormaleWeb"/>
        <w:numPr>
          <w:ilvl w:val="0"/>
          <w:numId w:val="26"/>
        </w:numPr>
        <w:spacing w:before="0" w:after="0"/>
        <w:ind w:left="284" w:hanging="284"/>
        <w:jc w:val="both"/>
        <w:rPr>
          <w:rFonts w:asciiTheme="minorHAnsi" w:hAnsiTheme="minorHAnsi" w:cs="Tahoma"/>
          <w:sz w:val="22"/>
          <w:szCs w:val="22"/>
        </w:rPr>
      </w:pPr>
      <w:r w:rsidRPr="00D67587">
        <w:rPr>
          <w:rFonts w:asciiTheme="minorHAnsi" w:hAnsiTheme="minorHAnsi" w:cs="Tahoma"/>
          <w:sz w:val="22"/>
          <w:szCs w:val="22"/>
        </w:rPr>
        <w:t xml:space="preserve">qualsiasi comunicazione scritta pervenuta all’Assicurato che contenga una richiesta di risarcimento dei danni. </w:t>
      </w:r>
    </w:p>
    <w:p w14:paraId="4FE38AFA" w14:textId="77777777" w:rsidR="00E9785B" w:rsidRPr="00D67587" w:rsidRDefault="00E9785B" w:rsidP="00E9785B">
      <w:pPr>
        <w:pStyle w:val="NormaleWeb"/>
        <w:spacing w:before="0" w:after="0"/>
        <w:jc w:val="both"/>
        <w:rPr>
          <w:rFonts w:asciiTheme="minorHAnsi" w:hAnsiTheme="minorHAnsi" w:cs="Tahoma"/>
          <w:iCs/>
          <w:sz w:val="22"/>
          <w:szCs w:val="22"/>
        </w:rPr>
      </w:pPr>
      <w:r w:rsidRPr="00D67587">
        <w:rPr>
          <w:rFonts w:asciiTheme="minorHAnsi" w:hAnsiTheme="minorHAnsi" w:cs="Tahoma"/>
          <w:sz w:val="22"/>
          <w:szCs w:val="22"/>
        </w:rPr>
        <w:t xml:space="preserve">Ai fini dell’assicurazione le </w:t>
      </w:r>
      <w:r w:rsidRPr="00D67587">
        <w:rPr>
          <w:rFonts w:asciiTheme="minorHAnsi" w:hAnsiTheme="minorHAnsi" w:cs="Tahoma"/>
          <w:iCs/>
          <w:sz w:val="22"/>
          <w:szCs w:val="22"/>
        </w:rPr>
        <w:t xml:space="preserve">richieste di risarcimento </w:t>
      </w:r>
      <w:r w:rsidRPr="00D67587">
        <w:rPr>
          <w:rFonts w:asciiTheme="minorHAnsi" w:hAnsiTheme="minorHAnsi" w:cs="Tahoma"/>
          <w:sz w:val="22"/>
          <w:szCs w:val="22"/>
        </w:rPr>
        <w:t xml:space="preserve">derivanti da un </w:t>
      </w:r>
      <w:r w:rsidRPr="00D67587">
        <w:rPr>
          <w:rFonts w:asciiTheme="minorHAnsi" w:hAnsiTheme="minorHAnsi" w:cs="Tahoma"/>
          <w:iCs/>
          <w:sz w:val="22"/>
          <w:szCs w:val="22"/>
        </w:rPr>
        <w:t xml:space="preserve">singolo Evento Dannoso </w:t>
      </w:r>
      <w:r w:rsidRPr="00D67587">
        <w:rPr>
          <w:rFonts w:asciiTheme="minorHAnsi" w:hAnsiTheme="minorHAnsi" w:cs="Tahoma"/>
          <w:sz w:val="22"/>
          <w:szCs w:val="22"/>
        </w:rPr>
        <w:t xml:space="preserve">saranno considerate alla stregua di una singola </w:t>
      </w:r>
      <w:r w:rsidRPr="00D67587">
        <w:rPr>
          <w:rFonts w:asciiTheme="minorHAnsi" w:hAnsiTheme="minorHAnsi" w:cs="Tahoma"/>
          <w:iCs/>
          <w:sz w:val="22"/>
          <w:szCs w:val="22"/>
        </w:rPr>
        <w:t xml:space="preserve">richiesta di risarcimento. </w:t>
      </w:r>
    </w:p>
    <w:p w14:paraId="675771E8" w14:textId="77777777" w:rsidR="00E9785B" w:rsidRPr="00D67587" w:rsidRDefault="00E9785B" w:rsidP="00E9785B">
      <w:pPr>
        <w:spacing w:after="0" w:line="240" w:lineRule="auto"/>
        <w:rPr>
          <w:rFonts w:cs="Tahoma"/>
          <w:b/>
        </w:rPr>
      </w:pPr>
    </w:p>
    <w:p w14:paraId="20B9D05D" w14:textId="77777777" w:rsidR="00E9785B" w:rsidRPr="00D67587" w:rsidRDefault="00E9785B" w:rsidP="00E9785B">
      <w:pPr>
        <w:spacing w:after="0" w:line="240" w:lineRule="auto"/>
        <w:rPr>
          <w:rFonts w:cs="Tahoma"/>
        </w:rPr>
      </w:pPr>
    </w:p>
    <w:p w14:paraId="137B35A9" w14:textId="77777777" w:rsidR="00163F41" w:rsidRPr="00D67587" w:rsidRDefault="00163F41" w:rsidP="00E9785B">
      <w:pPr>
        <w:spacing w:after="0" w:line="240" w:lineRule="auto"/>
        <w:rPr>
          <w:rFonts w:cs="Tahoma"/>
        </w:rPr>
      </w:pPr>
      <w:r w:rsidRPr="00D67587">
        <w:rPr>
          <w:rFonts w:cs="Tahoma"/>
          <w:b/>
        </w:rPr>
        <w:t>Danno:</w:t>
      </w:r>
      <w:r w:rsidRPr="00D67587">
        <w:rPr>
          <w:rFonts w:cs="Tahoma"/>
        </w:rPr>
        <w:t xml:space="preserve"> qualsiasi pregiudizio subito da terzi suscettibile di valutazione economica.</w:t>
      </w:r>
    </w:p>
    <w:p w14:paraId="78C65EDF" w14:textId="77777777" w:rsidR="00163F41" w:rsidRPr="00D67587" w:rsidRDefault="00163F41" w:rsidP="00E9785B">
      <w:pPr>
        <w:spacing w:after="0" w:line="240" w:lineRule="auto"/>
        <w:rPr>
          <w:rFonts w:cs="Tahoma"/>
        </w:rPr>
      </w:pPr>
    </w:p>
    <w:p w14:paraId="6D327FFA" w14:textId="77777777" w:rsidR="00E9785B" w:rsidRPr="00D67587" w:rsidRDefault="00E9785B" w:rsidP="00E9785B">
      <w:pPr>
        <w:spacing w:after="0" w:line="240" w:lineRule="auto"/>
        <w:rPr>
          <w:rFonts w:cs="Tahoma"/>
          <w:b/>
        </w:rPr>
      </w:pPr>
      <w:r w:rsidRPr="00D67587">
        <w:rPr>
          <w:rFonts w:cs="Tahoma"/>
          <w:b/>
        </w:rPr>
        <w:t>Danni Materiali</w:t>
      </w:r>
      <w:r w:rsidR="004A45F6" w:rsidRPr="00D67587">
        <w:rPr>
          <w:rFonts w:cs="Tahoma"/>
          <w:b/>
        </w:rPr>
        <w:t>:</w:t>
      </w:r>
    </w:p>
    <w:p w14:paraId="45649A79" w14:textId="77777777" w:rsidR="00E9785B" w:rsidRPr="00D67587" w:rsidRDefault="00E9785B" w:rsidP="00E9785B">
      <w:pPr>
        <w:spacing w:after="0" w:line="240" w:lineRule="auto"/>
        <w:rPr>
          <w:rFonts w:cs="Tahoma"/>
        </w:rPr>
      </w:pPr>
      <w:r w:rsidRPr="00D67587">
        <w:rPr>
          <w:rFonts w:cs="Tahoma"/>
        </w:rPr>
        <w:t>il pregiudizio economico subito da terzi conseguente a danneggiamento di cose od animali</w:t>
      </w:r>
      <w:r w:rsidRPr="00D67587">
        <w:rPr>
          <w:rFonts w:cs="Tahoma"/>
          <w:b/>
        </w:rPr>
        <w:t>,</w:t>
      </w:r>
      <w:r w:rsidRPr="00D67587">
        <w:rPr>
          <w:rFonts w:cs="Tahoma"/>
        </w:rPr>
        <w:t xml:space="preserve"> lesioni personali, morte.</w:t>
      </w:r>
    </w:p>
    <w:p w14:paraId="3F86E927" w14:textId="77777777" w:rsidR="00E9785B" w:rsidRPr="00D67587" w:rsidRDefault="00E9785B" w:rsidP="00E9785B">
      <w:pPr>
        <w:spacing w:after="0" w:line="240" w:lineRule="auto"/>
        <w:rPr>
          <w:rFonts w:cs="Tahoma"/>
          <w:b/>
        </w:rPr>
      </w:pPr>
    </w:p>
    <w:p w14:paraId="35AB44CD" w14:textId="77777777" w:rsidR="00E9785B" w:rsidRPr="00D67587" w:rsidRDefault="00E9785B" w:rsidP="00E9785B">
      <w:pPr>
        <w:spacing w:after="0" w:line="240" w:lineRule="auto"/>
        <w:rPr>
          <w:rFonts w:cs="Tahoma"/>
          <w:b/>
        </w:rPr>
      </w:pPr>
      <w:r w:rsidRPr="00D67587">
        <w:rPr>
          <w:rFonts w:cs="Tahoma"/>
          <w:b/>
        </w:rPr>
        <w:t>Perdite Patrimoniali</w:t>
      </w:r>
      <w:r w:rsidR="004A45F6" w:rsidRPr="00D67587">
        <w:rPr>
          <w:rFonts w:cs="Tahoma"/>
          <w:b/>
        </w:rPr>
        <w:t>:</w:t>
      </w:r>
    </w:p>
    <w:p w14:paraId="067B38D4" w14:textId="77777777" w:rsidR="00E9785B" w:rsidRPr="00D67587" w:rsidRDefault="00E9785B" w:rsidP="00A77E47">
      <w:pPr>
        <w:spacing w:after="0" w:line="240" w:lineRule="auto"/>
        <w:jc w:val="both"/>
        <w:rPr>
          <w:rFonts w:cs="Tahoma"/>
        </w:rPr>
      </w:pPr>
      <w:r w:rsidRPr="00D67587">
        <w:rPr>
          <w:rFonts w:cs="Tahoma"/>
        </w:rPr>
        <w:t xml:space="preserve">il pregiudizio economico subito da terzi che non sia conseguenza di Danni Materiali, compresi i danni biologici, esistenziali e morali. </w:t>
      </w:r>
    </w:p>
    <w:p w14:paraId="403FD403" w14:textId="77777777" w:rsidR="00E9785B" w:rsidRPr="00D67587" w:rsidRDefault="00E9785B" w:rsidP="00E9785B">
      <w:pPr>
        <w:pStyle w:val="Titolo6"/>
        <w:keepNext w:val="0"/>
        <w:keepLines w:val="0"/>
        <w:numPr>
          <w:ilvl w:val="5"/>
          <w:numId w:val="25"/>
        </w:numPr>
        <w:suppressAutoHyphens/>
        <w:spacing w:before="0" w:line="240" w:lineRule="auto"/>
        <w:jc w:val="both"/>
        <w:rPr>
          <w:rFonts w:asciiTheme="minorHAnsi" w:hAnsiTheme="minorHAnsi" w:cs="Tahoma"/>
        </w:rPr>
      </w:pPr>
    </w:p>
    <w:p w14:paraId="6BB55D5D" w14:textId="77777777" w:rsidR="00E9785B" w:rsidRPr="00D67587" w:rsidRDefault="00E9785B" w:rsidP="00E9785B">
      <w:pPr>
        <w:spacing w:after="0" w:line="240" w:lineRule="auto"/>
        <w:rPr>
          <w:rFonts w:cs="Tahoma"/>
          <w:b/>
        </w:rPr>
      </w:pPr>
      <w:r w:rsidRPr="00D67587">
        <w:rPr>
          <w:rFonts w:cs="Tahoma"/>
          <w:b/>
        </w:rPr>
        <w:t>Premio</w:t>
      </w:r>
      <w:r w:rsidR="004A45F6" w:rsidRPr="00D67587">
        <w:rPr>
          <w:rFonts w:cs="Tahoma"/>
          <w:b/>
        </w:rPr>
        <w:t xml:space="preserve">: </w:t>
      </w:r>
      <w:r w:rsidR="004A45F6" w:rsidRPr="00D67587">
        <w:rPr>
          <w:rFonts w:cs="Tahoma"/>
        </w:rPr>
        <w:t>l</w:t>
      </w:r>
      <w:r w:rsidRPr="00D67587">
        <w:rPr>
          <w:rFonts w:cs="Tahoma"/>
        </w:rPr>
        <w:t>a somma dovuta dal Contraente alla Società.</w:t>
      </w:r>
    </w:p>
    <w:p w14:paraId="27CBB6AB" w14:textId="77777777" w:rsidR="00E9785B" w:rsidRPr="00D67587" w:rsidRDefault="00E9785B" w:rsidP="00E9785B">
      <w:pPr>
        <w:spacing w:after="0" w:line="240" w:lineRule="auto"/>
        <w:rPr>
          <w:rFonts w:cs="Tahoma"/>
          <w:b/>
        </w:rPr>
      </w:pPr>
    </w:p>
    <w:p w14:paraId="4D2B7797" w14:textId="77777777" w:rsidR="00E9785B" w:rsidRPr="00D67587" w:rsidRDefault="004A45F6" w:rsidP="004A45F6">
      <w:pPr>
        <w:spacing w:after="0" w:line="240" w:lineRule="auto"/>
        <w:rPr>
          <w:rFonts w:cs="Tahoma"/>
          <w:b/>
        </w:rPr>
      </w:pPr>
      <w:r w:rsidRPr="00D67587">
        <w:rPr>
          <w:rFonts w:cs="Tahoma"/>
          <w:b/>
        </w:rPr>
        <w:t xml:space="preserve">Indennizzo o Risarcimento: </w:t>
      </w:r>
      <w:r w:rsidR="00E9785B" w:rsidRPr="00D67587">
        <w:rPr>
          <w:rFonts w:cs="Tahoma"/>
        </w:rPr>
        <w:t>la somma dovuta dagli Assicuratori in caso di Sinistro.</w:t>
      </w:r>
    </w:p>
    <w:p w14:paraId="1797C1E9" w14:textId="77777777" w:rsidR="00E9785B" w:rsidRPr="00D67587" w:rsidRDefault="00E9785B" w:rsidP="00E9785B">
      <w:pPr>
        <w:spacing w:after="0" w:line="240" w:lineRule="auto"/>
        <w:rPr>
          <w:rFonts w:cs="Tahoma"/>
          <w:b/>
        </w:rPr>
      </w:pPr>
    </w:p>
    <w:p w14:paraId="33F6CA42" w14:textId="77777777" w:rsidR="00E9785B" w:rsidRPr="00D67587" w:rsidRDefault="004A45F6" w:rsidP="004A45F6">
      <w:pPr>
        <w:spacing w:after="0" w:line="240" w:lineRule="auto"/>
        <w:rPr>
          <w:rFonts w:cs="Tahoma"/>
          <w:b/>
        </w:rPr>
      </w:pPr>
      <w:r w:rsidRPr="00D67587">
        <w:rPr>
          <w:rFonts w:cs="Tahoma"/>
          <w:b/>
        </w:rPr>
        <w:t xml:space="preserve">Massimale: </w:t>
      </w:r>
      <w:r w:rsidR="00E9785B" w:rsidRPr="00D67587">
        <w:rPr>
          <w:rFonts w:cs="Tahoma"/>
        </w:rPr>
        <w:t xml:space="preserve">la massima esposizione degli Assicuratori per ogni </w:t>
      </w:r>
      <w:proofErr w:type="gramStart"/>
      <w:r w:rsidR="00E9785B" w:rsidRPr="00D67587">
        <w:rPr>
          <w:rFonts w:cs="Tahoma"/>
        </w:rPr>
        <w:t>Sinistro .</w:t>
      </w:r>
      <w:proofErr w:type="gramEnd"/>
    </w:p>
    <w:p w14:paraId="1DBA0BD0"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p>
    <w:p w14:paraId="0563E922" w14:textId="77777777" w:rsidR="004A45F6" w:rsidRPr="00D67587" w:rsidRDefault="004A45F6" w:rsidP="00E9785B">
      <w:pPr>
        <w:pStyle w:val="Rientrocorpodeltesto31"/>
        <w:ind w:left="0"/>
        <w:rPr>
          <w:rFonts w:asciiTheme="minorHAnsi" w:hAnsiTheme="minorHAnsi" w:cs="Tahoma"/>
          <w:b/>
          <w:szCs w:val="22"/>
        </w:rPr>
      </w:pPr>
      <w:r w:rsidRPr="00D67587">
        <w:rPr>
          <w:rFonts w:asciiTheme="minorHAnsi" w:hAnsiTheme="minorHAnsi" w:cs="Tahoma"/>
          <w:b/>
          <w:szCs w:val="22"/>
        </w:rPr>
        <w:t>Periodo di Assicurazione:</w:t>
      </w:r>
    </w:p>
    <w:p w14:paraId="64F3642A" w14:textId="77777777" w:rsidR="00E9785B" w:rsidRPr="00D67587" w:rsidRDefault="00E9785B" w:rsidP="00E9785B">
      <w:pPr>
        <w:pStyle w:val="Rientrocorpodeltesto31"/>
        <w:ind w:left="0"/>
        <w:rPr>
          <w:rFonts w:asciiTheme="minorHAnsi" w:hAnsiTheme="minorHAnsi" w:cs="Tahoma"/>
          <w:b/>
          <w:szCs w:val="22"/>
        </w:rPr>
      </w:pPr>
      <w:r w:rsidRPr="00D67587">
        <w:rPr>
          <w:rFonts w:asciiTheme="minorHAnsi" w:hAnsiTheme="minorHAnsi" w:cs="Tahoma"/>
          <w:szCs w:val="22"/>
        </w:rPr>
        <w:t>il periodo di durata dell’assicurazione indicato nella Scheda di Polizza nonché le eventuali proroghe.</w:t>
      </w:r>
    </w:p>
    <w:p w14:paraId="68567C8B"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p>
    <w:p w14:paraId="58F4BFCE"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r w:rsidRPr="00D67587">
        <w:rPr>
          <w:rFonts w:asciiTheme="minorHAnsi" w:hAnsiTheme="minorHAnsi" w:cs="Tahoma"/>
          <w:b/>
          <w:szCs w:val="22"/>
        </w:rPr>
        <w:t>Periodo di Efficacia</w:t>
      </w:r>
      <w:r w:rsidR="004A45F6" w:rsidRPr="00D67587">
        <w:rPr>
          <w:rFonts w:asciiTheme="minorHAnsi" w:hAnsiTheme="minorHAnsi" w:cs="Tahoma"/>
          <w:b/>
          <w:szCs w:val="22"/>
        </w:rPr>
        <w:t>:</w:t>
      </w:r>
    </w:p>
    <w:p w14:paraId="406F1D79" w14:textId="77777777" w:rsidR="00E9785B" w:rsidRPr="00D67587" w:rsidRDefault="00E9785B" w:rsidP="00E9785B">
      <w:pPr>
        <w:pStyle w:val="Rientrocorpodeltesto31"/>
        <w:ind w:left="0"/>
        <w:rPr>
          <w:rFonts w:asciiTheme="minorHAnsi" w:hAnsiTheme="minorHAnsi" w:cs="Tahoma"/>
          <w:szCs w:val="22"/>
        </w:rPr>
      </w:pPr>
      <w:r w:rsidRPr="00D67587">
        <w:rPr>
          <w:rFonts w:asciiTheme="minorHAnsi" w:hAnsiTheme="minorHAnsi" w:cs="Tahoma"/>
          <w:szCs w:val="22"/>
        </w:rPr>
        <w:t>il periodo intercorrente tra la data di retroattività convenuta, quale indicata nella Scheda di Polizza e la data di scadenza del Periodo di Assicurazione.</w:t>
      </w:r>
    </w:p>
    <w:p w14:paraId="01CA8A6B" w14:textId="77777777" w:rsidR="00E9785B" w:rsidRPr="00D67587" w:rsidRDefault="00E9785B" w:rsidP="00E9785B">
      <w:pPr>
        <w:pStyle w:val="Titolo6"/>
        <w:keepNext w:val="0"/>
        <w:keepLines w:val="0"/>
        <w:numPr>
          <w:ilvl w:val="5"/>
          <w:numId w:val="25"/>
        </w:numPr>
        <w:suppressAutoHyphens/>
        <w:spacing w:before="0" w:line="240" w:lineRule="auto"/>
        <w:jc w:val="both"/>
        <w:rPr>
          <w:rFonts w:asciiTheme="minorHAnsi" w:hAnsiTheme="minorHAnsi" w:cs="Tahoma"/>
        </w:rPr>
      </w:pPr>
    </w:p>
    <w:p w14:paraId="522CEE15" w14:textId="77777777" w:rsidR="00E9785B" w:rsidRPr="00D67587" w:rsidRDefault="00E9785B" w:rsidP="004A45F6">
      <w:pPr>
        <w:spacing w:after="0" w:line="240" w:lineRule="auto"/>
        <w:rPr>
          <w:rFonts w:cs="Tahoma"/>
          <w:b/>
        </w:rPr>
      </w:pPr>
      <w:bookmarkStart w:id="1" w:name="_Hlk39772315"/>
      <w:r w:rsidRPr="00D67587">
        <w:rPr>
          <w:rFonts w:cs="Tahoma"/>
          <w:b/>
        </w:rPr>
        <w:t>Responsabilità Civile</w:t>
      </w:r>
      <w:r w:rsidR="004A45F6" w:rsidRPr="00D67587">
        <w:rPr>
          <w:rFonts w:cs="Tahoma"/>
          <w:b/>
        </w:rPr>
        <w:t>:</w:t>
      </w:r>
      <w:r w:rsidRPr="00D67587">
        <w:rPr>
          <w:rFonts w:cs="Tahoma"/>
          <w:b/>
        </w:rPr>
        <w:tab/>
      </w:r>
    </w:p>
    <w:p w14:paraId="20B672DA" w14:textId="77777777" w:rsidR="005228B0" w:rsidRPr="00D67587" w:rsidRDefault="005228B0" w:rsidP="005228B0">
      <w:pPr>
        <w:spacing w:after="0" w:line="240" w:lineRule="auto"/>
        <w:jc w:val="both"/>
        <w:rPr>
          <w:rFonts w:cs="Tahoma"/>
          <w:bCs/>
          <w:color w:val="000000"/>
        </w:rPr>
      </w:pPr>
      <w:r w:rsidRPr="00D67587">
        <w:rPr>
          <w:rFonts w:cs="Tahoma"/>
          <w:bCs/>
        </w:rPr>
        <w:t>la responsabilità che possa gravare sull’Assicurato in funzione dell’esercizio da parte dei propri Dipendenti e Amministratori delle loro funzioni e attività ai sensi dell’art. 2043 e successivi articoli del C.C. e dell’art. 28 della Costituzione, per Perdite Patrimoniali arrecati a terzi, ivi inclusa</w:t>
      </w:r>
      <w:r w:rsidRPr="00D67587">
        <w:rPr>
          <w:rFonts w:cs="Tahoma"/>
          <w:bCs/>
          <w:color w:val="000000"/>
        </w:rPr>
        <w:t xml:space="preserve"> la responsabilità civile conseguente alla lesione di interessi legittimi derivante dall’esercizio dell’attività amministrativa.</w:t>
      </w:r>
    </w:p>
    <w:p w14:paraId="1260C9CC" w14:textId="77777777" w:rsidR="00F224BC" w:rsidRPr="00D67587" w:rsidRDefault="005228B0" w:rsidP="00F224BC">
      <w:pPr>
        <w:autoSpaceDE w:val="0"/>
        <w:autoSpaceDN w:val="0"/>
        <w:adjustRightInd w:val="0"/>
        <w:spacing w:after="0" w:line="240" w:lineRule="auto"/>
        <w:jc w:val="both"/>
        <w:rPr>
          <w:rFonts w:cs="Tahoma"/>
          <w:bCs/>
        </w:rPr>
      </w:pPr>
      <w:r w:rsidRPr="00D67587">
        <w:rPr>
          <w:rFonts w:cs="Tahoma"/>
          <w:bCs/>
        </w:rPr>
        <w:t>Si intendono inoltre incluse le</w:t>
      </w:r>
      <w:r w:rsidR="00F224BC" w:rsidRPr="00D67587">
        <w:rPr>
          <w:rFonts w:cs="Tahoma"/>
          <w:bCs/>
        </w:rPr>
        <w:t xml:space="preserve"> conseguenze di natura patrimoniale derivanti dall'inadempimento di un rapporto obbligatorio, qualunque ne sia la fonte, esclusa la parte di danno costituita dalla prestazione oggetto dell’obbligazione del</w:t>
      </w:r>
      <w:r w:rsidRPr="00D67587">
        <w:rPr>
          <w:rFonts w:cs="Tahoma"/>
          <w:bCs/>
        </w:rPr>
        <w:t xml:space="preserve"> Contraente/Assicurato.</w:t>
      </w:r>
    </w:p>
    <w:bookmarkEnd w:id="1"/>
    <w:p w14:paraId="262A5E38" w14:textId="77777777" w:rsidR="005228B0" w:rsidRPr="00D67587" w:rsidRDefault="005228B0" w:rsidP="00A77E47">
      <w:pPr>
        <w:autoSpaceDE w:val="0"/>
        <w:autoSpaceDN w:val="0"/>
        <w:adjustRightInd w:val="0"/>
        <w:spacing w:after="0" w:line="240" w:lineRule="auto"/>
        <w:jc w:val="both"/>
        <w:rPr>
          <w:rFonts w:cs="Tahoma"/>
        </w:rPr>
      </w:pPr>
    </w:p>
    <w:p w14:paraId="426D4C48" w14:textId="77777777" w:rsidR="00E9785B" w:rsidRPr="00D67587" w:rsidRDefault="00E9785B" w:rsidP="004A45F6">
      <w:pPr>
        <w:spacing w:after="0" w:line="240" w:lineRule="auto"/>
        <w:rPr>
          <w:rFonts w:cs="Tahoma"/>
          <w:b/>
        </w:rPr>
      </w:pPr>
      <w:r w:rsidRPr="00D67587">
        <w:rPr>
          <w:rFonts w:cs="Tahoma"/>
          <w:b/>
        </w:rPr>
        <w:t>Responsabilità Amministrativa</w:t>
      </w:r>
      <w:r w:rsidR="004A45F6" w:rsidRPr="00D67587">
        <w:rPr>
          <w:rFonts w:cs="Tahoma"/>
          <w:b/>
        </w:rPr>
        <w:t>:</w:t>
      </w:r>
    </w:p>
    <w:p w14:paraId="761439FF" w14:textId="77777777" w:rsidR="00E9785B" w:rsidRPr="00D67587" w:rsidRDefault="00E9785B" w:rsidP="004A45F6">
      <w:pPr>
        <w:spacing w:after="0" w:line="240" w:lineRule="auto"/>
        <w:jc w:val="both"/>
        <w:rPr>
          <w:rFonts w:cs="Tahoma"/>
        </w:rPr>
      </w:pPr>
      <w:r w:rsidRPr="00D67587">
        <w:rPr>
          <w:rFonts w:cs="Tahoma"/>
        </w:rPr>
        <w:t>la responsabilità gravante sul Dipendente o Amministratore, che - avendo disatteso obblighi o doveri derivanti dal proprio mandato o dal proprio rapporto di servizio con la Pubblica Amministrazione - abbia cagionato una Perdita Patrimoniale all’Assicurato o ad un altro Ente Pubblico o, più in generale, alla Pubblica Amministrazione o allo Stato.</w:t>
      </w:r>
    </w:p>
    <w:p w14:paraId="0101F5A9" w14:textId="77777777" w:rsidR="00E9785B" w:rsidRPr="00D67587" w:rsidRDefault="00E9785B" w:rsidP="004A45F6">
      <w:pPr>
        <w:spacing w:after="0" w:line="240" w:lineRule="auto"/>
        <w:rPr>
          <w:rFonts w:cs="Tahoma"/>
        </w:rPr>
      </w:pPr>
    </w:p>
    <w:p w14:paraId="4339F7FC" w14:textId="77777777" w:rsidR="00E9785B" w:rsidRPr="00D67587" w:rsidRDefault="00E9785B" w:rsidP="004A45F6">
      <w:pPr>
        <w:spacing w:after="0" w:line="240" w:lineRule="auto"/>
        <w:rPr>
          <w:rFonts w:cs="Tahoma"/>
          <w:b/>
        </w:rPr>
      </w:pPr>
      <w:r w:rsidRPr="00D67587">
        <w:rPr>
          <w:rFonts w:cs="Tahoma"/>
          <w:b/>
        </w:rPr>
        <w:t xml:space="preserve">Responsabilità Amministrativa </w:t>
      </w:r>
      <w:r w:rsidR="004A45F6" w:rsidRPr="00D67587">
        <w:rPr>
          <w:rFonts w:cs="Tahoma"/>
          <w:b/>
        </w:rPr>
        <w:t>–</w:t>
      </w:r>
      <w:r w:rsidRPr="00D67587">
        <w:rPr>
          <w:rFonts w:cs="Tahoma"/>
          <w:b/>
        </w:rPr>
        <w:t xml:space="preserve"> Contabile</w:t>
      </w:r>
      <w:r w:rsidR="004A45F6" w:rsidRPr="00D67587">
        <w:rPr>
          <w:rFonts w:cs="Tahoma"/>
          <w:b/>
        </w:rPr>
        <w:t>:</w:t>
      </w:r>
    </w:p>
    <w:p w14:paraId="21EB631B" w14:textId="77777777" w:rsidR="00E9785B" w:rsidRPr="00D67587" w:rsidRDefault="00E9785B" w:rsidP="004A45F6">
      <w:pPr>
        <w:spacing w:after="0" w:line="240" w:lineRule="auto"/>
        <w:rPr>
          <w:rFonts w:cs="Tahoma"/>
        </w:rPr>
      </w:pPr>
      <w:r w:rsidRPr="00D67587">
        <w:rPr>
          <w:rFonts w:cs="Tahoma"/>
        </w:rPr>
        <w:t>la Responsabilità Amministrativa sopra definita, gravante sul Dipendente o Amministratore quando agisca quale “agente contabile” nella gestione di beni, valori o denaro pubblico.</w:t>
      </w:r>
    </w:p>
    <w:p w14:paraId="5E45B89B"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p>
    <w:p w14:paraId="33C7FC2F"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r w:rsidRPr="00D67587">
        <w:rPr>
          <w:rFonts w:asciiTheme="minorHAnsi" w:hAnsiTheme="minorHAnsi" w:cs="Tahoma"/>
          <w:b/>
          <w:szCs w:val="22"/>
        </w:rPr>
        <w:t>Retribuzioni annue lorde</w:t>
      </w:r>
      <w:r w:rsidR="004A45F6" w:rsidRPr="00D67587">
        <w:rPr>
          <w:rFonts w:asciiTheme="minorHAnsi" w:hAnsiTheme="minorHAnsi" w:cs="Tahoma"/>
          <w:b/>
          <w:szCs w:val="22"/>
        </w:rPr>
        <w:t>:</w:t>
      </w:r>
      <w:r w:rsidRPr="00D67587">
        <w:rPr>
          <w:rFonts w:asciiTheme="minorHAnsi" w:hAnsiTheme="minorHAnsi" w:cs="Tahoma"/>
          <w:b/>
          <w:szCs w:val="22"/>
        </w:rPr>
        <w:t xml:space="preserve"> </w:t>
      </w:r>
      <w:r w:rsidRPr="00D67587">
        <w:rPr>
          <w:rFonts w:asciiTheme="minorHAnsi" w:hAnsiTheme="minorHAnsi" w:cs="Tahoma"/>
          <w:b/>
          <w:szCs w:val="22"/>
        </w:rPr>
        <w:tab/>
      </w:r>
    </w:p>
    <w:p w14:paraId="1A2263CE" w14:textId="77777777" w:rsidR="00E9785B" w:rsidRPr="00D67587" w:rsidRDefault="00E9785B" w:rsidP="00E9785B">
      <w:pPr>
        <w:pStyle w:val="Rientrocorpodeltesto31"/>
        <w:tabs>
          <w:tab w:val="left" w:pos="0"/>
          <w:tab w:val="left" w:pos="3600"/>
          <w:tab w:val="left" w:pos="4320"/>
        </w:tabs>
        <w:ind w:left="0"/>
        <w:rPr>
          <w:rFonts w:asciiTheme="minorHAnsi" w:hAnsiTheme="minorHAnsi" w:cs="Tahoma"/>
          <w:szCs w:val="22"/>
        </w:rPr>
      </w:pPr>
      <w:r w:rsidRPr="00D67587">
        <w:rPr>
          <w:rFonts w:asciiTheme="minorHAnsi" w:hAnsiTheme="minorHAnsi" w:cs="Tahoma"/>
          <w:szCs w:val="22"/>
        </w:rPr>
        <w:t>l’ammontare delle retribuzioni annue corrisposte dal Contraente ai Dipendenti, con esclusione di quelli in rapporto di servizio, al lordo dei contributi assistenziali e previdenziali a carico di tali soggetti, nonché le remunerazioni erogate agli amministratori e al segretario.</w:t>
      </w:r>
    </w:p>
    <w:p w14:paraId="345B8950" w14:textId="77777777" w:rsidR="00E9785B" w:rsidRPr="00D67587" w:rsidRDefault="00E9785B" w:rsidP="00E9785B">
      <w:pPr>
        <w:pStyle w:val="Rientrocorpodeltesto31"/>
        <w:ind w:left="0"/>
        <w:rPr>
          <w:rFonts w:asciiTheme="minorHAnsi" w:hAnsiTheme="minorHAnsi" w:cs="Tahoma"/>
          <w:b/>
          <w:szCs w:val="22"/>
        </w:rPr>
      </w:pPr>
    </w:p>
    <w:p w14:paraId="36AF93BC" w14:textId="77777777" w:rsidR="00E9785B" w:rsidRPr="00D67587" w:rsidRDefault="00E9785B" w:rsidP="004A45F6">
      <w:pPr>
        <w:spacing w:after="0" w:line="240" w:lineRule="auto"/>
        <w:rPr>
          <w:rFonts w:cs="Tahoma"/>
          <w:b/>
        </w:rPr>
      </w:pPr>
      <w:r w:rsidRPr="00D67587">
        <w:rPr>
          <w:rFonts w:cs="Tahoma"/>
          <w:b/>
        </w:rPr>
        <w:t>Broker</w:t>
      </w:r>
      <w:r w:rsidR="004A45F6" w:rsidRPr="00D67587">
        <w:rPr>
          <w:rFonts w:cs="Tahoma"/>
          <w:b/>
        </w:rPr>
        <w:t>:</w:t>
      </w:r>
    </w:p>
    <w:p w14:paraId="08C36CB1" w14:textId="77777777" w:rsidR="004A45F6" w:rsidRPr="00D67587" w:rsidRDefault="004A45F6" w:rsidP="004A45F6">
      <w:pPr>
        <w:spacing w:after="0" w:line="240" w:lineRule="auto"/>
        <w:jc w:val="both"/>
        <w:rPr>
          <w:rFonts w:cs="Tahoma"/>
        </w:rPr>
      </w:pPr>
      <w:r w:rsidRPr="00D67587">
        <w:rPr>
          <w:rFonts w:cs="Tahoma"/>
        </w:rPr>
        <w:t xml:space="preserve">Assiteca S.p.A. Sede Legale in Milano, Via </w:t>
      </w:r>
      <w:proofErr w:type="spellStart"/>
      <w:r w:rsidRPr="00D67587">
        <w:rPr>
          <w:rFonts w:cs="Tahoma"/>
        </w:rPr>
        <w:t>Sigieri</w:t>
      </w:r>
      <w:proofErr w:type="spellEnd"/>
      <w:r w:rsidRPr="00D67587">
        <w:rPr>
          <w:rFonts w:cs="Tahoma"/>
        </w:rPr>
        <w:t xml:space="preserve"> 14 - filiale di Livorno, P.zza Damiano Chiesa, </w:t>
      </w:r>
      <w:proofErr w:type="gramStart"/>
      <w:r w:rsidRPr="00D67587">
        <w:rPr>
          <w:rFonts w:cs="Tahoma"/>
        </w:rPr>
        <w:t>41  -</w:t>
      </w:r>
      <w:proofErr w:type="gramEnd"/>
      <w:r w:rsidRPr="00D67587">
        <w:rPr>
          <w:rFonts w:cs="Tahoma"/>
        </w:rPr>
        <w:t xml:space="preserve">  mandatario incaricato dal Contraente per la gestione ed esecuzione del contratto, quale intermediario ai sensi dell’art. 109 comma 2 lett. b) del </w:t>
      </w:r>
      <w:proofErr w:type="spellStart"/>
      <w:r w:rsidRPr="00D67587">
        <w:rPr>
          <w:rFonts w:cs="Tahoma"/>
        </w:rPr>
        <w:t>D.Lgs.</w:t>
      </w:r>
      <w:proofErr w:type="spellEnd"/>
      <w:r w:rsidRPr="00D67587">
        <w:rPr>
          <w:rFonts w:cs="Tahoma"/>
        </w:rPr>
        <w:t xml:space="preserve"> n. 209/2005.</w:t>
      </w:r>
    </w:p>
    <w:p w14:paraId="4C2D6A2A" w14:textId="77777777" w:rsidR="00E9785B" w:rsidRPr="00D67587" w:rsidRDefault="00E9785B" w:rsidP="00E9785B">
      <w:pPr>
        <w:spacing w:after="0" w:line="240" w:lineRule="auto"/>
        <w:rPr>
          <w:rFonts w:cs="Tahoma"/>
          <w:b/>
        </w:rPr>
      </w:pPr>
    </w:p>
    <w:p w14:paraId="054E9904" w14:textId="77777777" w:rsidR="00E9785B" w:rsidRPr="00D67587" w:rsidRDefault="00E9785B" w:rsidP="00E9785B">
      <w:pPr>
        <w:spacing w:after="0" w:line="240" w:lineRule="auto"/>
        <w:rPr>
          <w:rFonts w:cs="Tahoma"/>
          <w:b/>
        </w:rPr>
      </w:pPr>
    </w:p>
    <w:p w14:paraId="3350D411" w14:textId="77777777" w:rsidR="00E9785B" w:rsidRPr="00D67587" w:rsidRDefault="00E9785B" w:rsidP="00E9785B">
      <w:pPr>
        <w:spacing w:after="0" w:line="240" w:lineRule="auto"/>
        <w:rPr>
          <w:rFonts w:cs="Tahoma"/>
          <w:b/>
        </w:rPr>
      </w:pPr>
    </w:p>
    <w:p w14:paraId="3EE4710F" w14:textId="77777777" w:rsidR="00E9785B" w:rsidRPr="00D67587" w:rsidRDefault="00E9785B" w:rsidP="00E9785B">
      <w:pPr>
        <w:pStyle w:val="Rientrocorpodeltesto31"/>
        <w:tabs>
          <w:tab w:val="left" w:pos="0"/>
          <w:tab w:val="left" w:pos="3600"/>
          <w:tab w:val="left" w:pos="4320"/>
          <w:tab w:val="left" w:pos="5040"/>
        </w:tabs>
        <w:jc w:val="center"/>
        <w:rPr>
          <w:rFonts w:asciiTheme="minorHAnsi" w:hAnsiTheme="minorHAnsi" w:cs="Tahoma"/>
          <w:b/>
          <w:szCs w:val="22"/>
        </w:rPr>
      </w:pPr>
    </w:p>
    <w:p w14:paraId="5CD220F8" w14:textId="77777777" w:rsidR="004A45F6" w:rsidRPr="00D67587" w:rsidRDefault="004A45F6">
      <w:pPr>
        <w:rPr>
          <w:rFonts w:eastAsia="Times New Roman" w:cs="Tahoma"/>
          <w:b/>
          <w:lang w:eastAsia="ar-SA"/>
        </w:rPr>
      </w:pPr>
      <w:r w:rsidRPr="00D67587">
        <w:rPr>
          <w:rFonts w:cs="Tahoma"/>
          <w:b/>
        </w:rPr>
        <w:br w:type="page"/>
      </w:r>
    </w:p>
    <w:p w14:paraId="04479FBE" w14:textId="77777777" w:rsidR="00E9785B" w:rsidRPr="00D67587" w:rsidRDefault="004A45F6" w:rsidP="008F1567">
      <w:pPr>
        <w:pStyle w:val="Titolo1"/>
        <w:jc w:val="center"/>
      </w:pPr>
      <w:bookmarkStart w:id="2" w:name="_Toc31807966"/>
      <w:r w:rsidRPr="00D67587">
        <w:lastRenderedPageBreak/>
        <w:t>SEZIONE 1 -</w:t>
      </w:r>
      <w:r w:rsidR="00733B0E" w:rsidRPr="00D67587">
        <w:t xml:space="preserve"> </w:t>
      </w:r>
      <w:r w:rsidR="00E9785B" w:rsidRPr="00D67587">
        <w:t>CONDIZIONI GENERALI DI ASSICURAZIONE</w:t>
      </w:r>
      <w:bookmarkEnd w:id="2"/>
    </w:p>
    <w:p w14:paraId="4AC7E0BD" w14:textId="77777777" w:rsidR="00E9785B" w:rsidRPr="00D67587" w:rsidRDefault="00E9785B" w:rsidP="00E9785B">
      <w:pPr>
        <w:pStyle w:val="Rientrocorpodeltesto31"/>
        <w:tabs>
          <w:tab w:val="left" w:pos="0"/>
          <w:tab w:val="left" w:pos="3600"/>
          <w:tab w:val="left" w:pos="4320"/>
          <w:tab w:val="left" w:pos="5040"/>
        </w:tabs>
        <w:ind w:left="0"/>
        <w:rPr>
          <w:rFonts w:asciiTheme="minorHAnsi" w:hAnsiTheme="minorHAnsi" w:cs="Tahoma"/>
          <w:b/>
          <w:szCs w:val="22"/>
        </w:rPr>
      </w:pPr>
    </w:p>
    <w:p w14:paraId="71058CA5" w14:textId="77777777" w:rsidR="00733B0E" w:rsidRPr="00D67587" w:rsidRDefault="00733B0E" w:rsidP="006E173B">
      <w:pPr>
        <w:pStyle w:val="Titolo1"/>
      </w:pPr>
      <w:bookmarkStart w:id="3" w:name="_Toc31807967"/>
      <w:r w:rsidRPr="00D67587">
        <w:t>Art. 1.1 - Dichiarazioni relative alle circostanze del rischio – Buona fede</w:t>
      </w:r>
      <w:bookmarkEnd w:id="3"/>
    </w:p>
    <w:p w14:paraId="7CF19BE9" w14:textId="77777777" w:rsidR="00733B0E" w:rsidRPr="00D67587" w:rsidRDefault="00733B0E" w:rsidP="00733B0E">
      <w:pPr>
        <w:spacing w:after="0" w:line="240" w:lineRule="auto"/>
        <w:jc w:val="both"/>
        <w:rPr>
          <w:rFonts w:cs="Tahoma"/>
        </w:rPr>
      </w:pPr>
      <w:r w:rsidRPr="00D67587">
        <w:rPr>
          <w:rFonts w:cs="Tahoma"/>
        </w:rPr>
        <w:t>Le dichiarazioni inesatte o le reticenze del Contraente e/o dell’Assicurato all’atto della stipulazione del contratto e relative a circostanze che influiscono sulla valutazione del rischio, così come la mancata comunicazione di successive circostanze o di mutamenti che aggravino il rischio, non comporteranno decadenza dal diritto all’indennizzo, né riduzione dello stesso, né cessazione dell’assicurazione ai sensi degli Artt. 1892, 1893, 1894 e 1898 C.C., sempre che il Contraente e/o l’Assicurato non abbiano agito con dolo.</w:t>
      </w:r>
    </w:p>
    <w:p w14:paraId="5BF73127"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p>
    <w:p w14:paraId="35259A95" w14:textId="77777777" w:rsidR="00E9785B" w:rsidRPr="00D67587" w:rsidRDefault="00E9785B" w:rsidP="006E173B">
      <w:pPr>
        <w:pStyle w:val="Titolo1"/>
      </w:pPr>
      <w:bookmarkStart w:id="4" w:name="_Toc31807968"/>
      <w:r w:rsidRPr="00D67587">
        <w:t xml:space="preserve">Art. </w:t>
      </w:r>
      <w:r w:rsidR="00733B0E" w:rsidRPr="00D67587">
        <w:t>1.</w:t>
      </w:r>
      <w:r w:rsidRPr="00D67587">
        <w:t>2 - Altre assicurazioni</w:t>
      </w:r>
      <w:bookmarkEnd w:id="4"/>
    </w:p>
    <w:p w14:paraId="7EA811CE" w14:textId="77777777" w:rsidR="00E9785B" w:rsidRPr="00D67587" w:rsidRDefault="00E9785B" w:rsidP="00E9785B">
      <w:pPr>
        <w:pStyle w:val="Corpotesto"/>
        <w:spacing w:after="0" w:line="240" w:lineRule="auto"/>
        <w:jc w:val="both"/>
        <w:rPr>
          <w:rFonts w:cs="Tahoma"/>
        </w:rPr>
      </w:pPr>
      <w:r w:rsidRPr="00D67587">
        <w:rPr>
          <w:rFonts w:cs="Tahoma"/>
        </w:rPr>
        <w:t>L'Assicurato, a parziale deroga del disposto dell’art. 1910 del Codice Civile, è esonerato dall’obbligo di comunicare agli Assicuratori l’esistenza e la successiva stipulazione di altre assicurazioni per lo stesso rischio, fermo restando l’obbligo, in caso di sinistro, di darne comunicazione a tutti gli assicuratori, indicando a ciascuno il nome degli altri.</w:t>
      </w:r>
    </w:p>
    <w:p w14:paraId="10BFF736"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b/>
        </w:rPr>
      </w:pPr>
    </w:p>
    <w:p w14:paraId="2F7B9155" w14:textId="77777777" w:rsidR="00E9785B" w:rsidRPr="00D67587" w:rsidRDefault="00E9785B" w:rsidP="006E173B">
      <w:pPr>
        <w:pStyle w:val="Titolo1"/>
      </w:pPr>
      <w:bookmarkStart w:id="5" w:name="_Toc31807969"/>
      <w:r w:rsidRPr="00D67587">
        <w:t xml:space="preserve">Art. </w:t>
      </w:r>
      <w:r w:rsidR="00733B0E" w:rsidRPr="00D67587">
        <w:t>1.</w:t>
      </w:r>
      <w:r w:rsidRPr="00D67587">
        <w:t>3 - Pagamento del Premio</w:t>
      </w:r>
      <w:bookmarkEnd w:id="5"/>
    </w:p>
    <w:p w14:paraId="328344FE" w14:textId="601C939A" w:rsidR="00E9785B" w:rsidRPr="00D67587" w:rsidRDefault="00E9785B" w:rsidP="00E9785B">
      <w:pPr>
        <w:pStyle w:val="Corpotesto"/>
        <w:spacing w:after="0" w:line="240" w:lineRule="auto"/>
        <w:jc w:val="both"/>
        <w:rPr>
          <w:rFonts w:cs="Tahoma"/>
        </w:rPr>
      </w:pPr>
      <w:r w:rsidRPr="00D67587">
        <w:rPr>
          <w:rFonts w:cs="Tahoma"/>
        </w:rPr>
        <w:t xml:space="preserve">L’assicurazione ha effetto dalle ore 24 del giorno indicato in polizza, anche in pendenza del pagamento del premio di prima rata sempre che detto pagamento, in deroga all’art. 1901 C.C., avvenga entro i </w:t>
      </w:r>
      <w:r w:rsidR="008A2FD7" w:rsidRPr="00D67587">
        <w:rPr>
          <w:rFonts w:cs="Tahoma"/>
          <w:b/>
          <w:bCs/>
        </w:rPr>
        <w:t>9</w:t>
      </w:r>
      <w:r w:rsidRPr="00D67587">
        <w:rPr>
          <w:rFonts w:cs="Tahoma"/>
          <w:b/>
          <w:bCs/>
        </w:rPr>
        <w:t>0</w:t>
      </w:r>
      <w:r w:rsidRPr="00D67587">
        <w:rPr>
          <w:rFonts w:cs="Tahoma"/>
        </w:rPr>
        <w:t xml:space="preserve"> giorni successivi. In caso contrario l’assicurazione avrà effetto dalle ore 24 del giorno di pagamento. </w:t>
      </w:r>
    </w:p>
    <w:p w14:paraId="70FA9950" w14:textId="0CC621DF" w:rsidR="00E9785B" w:rsidRPr="00D67587" w:rsidRDefault="00E9785B" w:rsidP="00E9785B">
      <w:pPr>
        <w:pStyle w:val="Corpotesto"/>
        <w:spacing w:after="0" w:line="240" w:lineRule="auto"/>
        <w:jc w:val="both"/>
        <w:rPr>
          <w:rFonts w:cs="Tahoma"/>
        </w:rPr>
      </w:pPr>
      <w:r w:rsidRPr="00D67587">
        <w:rPr>
          <w:rFonts w:cs="Tahoma"/>
        </w:rPr>
        <w:t xml:space="preserve">Se il Contraente non paga i premi per le rate successive, l'assicurazione resta sospesa dalle ore 24 del </w:t>
      </w:r>
      <w:r w:rsidR="008A2FD7" w:rsidRPr="00D67587">
        <w:rPr>
          <w:rFonts w:cs="Tahoma"/>
        </w:rPr>
        <w:t>9</w:t>
      </w:r>
      <w:r w:rsidRPr="00D67587">
        <w:rPr>
          <w:rFonts w:cs="Tahoma"/>
        </w:rPr>
        <w:t>0° giorno dopo quello della rispettiva scadenza e riprende vigore dalle ore 24 del giorno del pagamento, ferme le successive scadenze e il diritto della Società al pagamento dei premi scaduti (art. 1901 C.C.).</w:t>
      </w:r>
    </w:p>
    <w:p w14:paraId="58D8987C" w14:textId="77777777" w:rsidR="00E9785B" w:rsidRPr="00D67587" w:rsidRDefault="00E9785B" w:rsidP="00E9785B">
      <w:pPr>
        <w:pStyle w:val="Corpotesto"/>
        <w:spacing w:after="0" w:line="240" w:lineRule="auto"/>
        <w:jc w:val="both"/>
        <w:rPr>
          <w:rFonts w:cs="Tahoma"/>
        </w:rPr>
      </w:pPr>
      <w:r w:rsidRPr="00D67587">
        <w:rPr>
          <w:rFonts w:cs="Tahoma"/>
        </w:rPr>
        <w:t>I premi potranno essere pagati alla Società o all'agenzia alla quale è assegnata la polizza, anche per il tramite del Broker incaricato.</w:t>
      </w:r>
    </w:p>
    <w:p w14:paraId="085EA1CB" w14:textId="77777777" w:rsidR="00E9785B" w:rsidRPr="00D67587" w:rsidRDefault="00E9785B" w:rsidP="00E9785B">
      <w:pPr>
        <w:pStyle w:val="Corpotesto"/>
        <w:spacing w:after="0" w:line="240" w:lineRule="auto"/>
        <w:jc w:val="both"/>
        <w:rPr>
          <w:rFonts w:cs="Tahoma"/>
        </w:rPr>
      </w:pPr>
      <w:r w:rsidRPr="00D67587">
        <w:rPr>
          <w:rFonts w:cs="Tahoma"/>
        </w:rPr>
        <w:t>Il termine temporale concesso per i pagamenti dei premi di prima rata e delle rate successive deve intendersi operante anche relativamente alle appendici di variazione emesse a titolo oneroso, fermo quanto diversamente normato dalla clausola di regolazione del premio, ove prevista.</w:t>
      </w:r>
    </w:p>
    <w:p w14:paraId="3171ACEF" w14:textId="77777777" w:rsidR="00E9785B" w:rsidRPr="00D67587" w:rsidRDefault="00E9785B" w:rsidP="00E9785B">
      <w:pPr>
        <w:pStyle w:val="Corpotesto"/>
        <w:spacing w:after="0" w:line="240" w:lineRule="auto"/>
        <w:jc w:val="both"/>
        <w:rPr>
          <w:rFonts w:cs="Tahoma"/>
        </w:rPr>
      </w:pPr>
      <w:r w:rsidRPr="00D67587">
        <w:rPr>
          <w:rFonts w:cs="Tahoma"/>
        </w:rPr>
        <w:t>II termine di mora di cui sopra, in deroga all'art 1901 c.c., vale anche per le scadenze delle rate successive ed inoltre qualora il Contraente si avvalga della facoltà di ripetizione del servizio o proroga.</w:t>
      </w:r>
    </w:p>
    <w:p w14:paraId="71040B89" w14:textId="77777777" w:rsidR="00E9785B" w:rsidRPr="00D67587" w:rsidRDefault="00E9785B" w:rsidP="00E9785B">
      <w:pPr>
        <w:pStyle w:val="Corpotesto"/>
        <w:spacing w:after="0" w:line="240" w:lineRule="auto"/>
        <w:jc w:val="both"/>
        <w:rPr>
          <w:rFonts w:cs="Tahoma"/>
        </w:rPr>
      </w:pPr>
      <w:r w:rsidRPr="00D67587">
        <w:rPr>
          <w:rFonts w:cs="Tahoma"/>
        </w:rPr>
        <w:t>Ai sensi dell’art. 48 del DPR602/1973 la Società da atto che l'Assicurazione conserva la propria validità anche durante il decorso delle eventuali verifiche effettuate dal Contraente ai sensi del D. M. E. F. del 18 Gennaio 2008 n°40, ivi compreso il periodo di sospensione di 30 giorni di cui all'art. 3 del Decreto.</w:t>
      </w:r>
    </w:p>
    <w:p w14:paraId="433B883F" w14:textId="77777777" w:rsidR="00E9785B" w:rsidRPr="00D67587" w:rsidRDefault="00E9785B" w:rsidP="00E9785B">
      <w:pPr>
        <w:pStyle w:val="Corpotesto"/>
        <w:spacing w:after="0" w:line="240" w:lineRule="auto"/>
        <w:jc w:val="both"/>
        <w:rPr>
          <w:rFonts w:cs="Tahoma"/>
        </w:rPr>
      </w:pPr>
      <w:r w:rsidRPr="00D67587">
        <w:rPr>
          <w:rFonts w:cs="Tahoma"/>
        </w:rPr>
        <w:t>Inoltre il pagamento effettuato dal Contraente direttamente all'Agente di Riscossione ai sensi dell’art. 72 bis ai sensi dell'art. 72 bis del DPR 602/1973 costituisce adem</w:t>
      </w:r>
      <w:r w:rsidR="00692350" w:rsidRPr="00D67587">
        <w:rPr>
          <w:rFonts w:cs="Tahoma"/>
        </w:rPr>
        <w:t>pimento ai fini dell'art. 1901 C.C</w:t>
      </w:r>
      <w:r w:rsidRPr="00D67587">
        <w:rPr>
          <w:rFonts w:cs="Tahoma"/>
        </w:rPr>
        <w:t>. nei confronti della Società stessa.</w:t>
      </w:r>
    </w:p>
    <w:p w14:paraId="5DE6ADEE" w14:textId="77777777" w:rsidR="00E9785B" w:rsidRPr="00D67587" w:rsidRDefault="00E9785B" w:rsidP="00E9785B">
      <w:pPr>
        <w:spacing w:after="0" w:line="240" w:lineRule="auto"/>
        <w:rPr>
          <w:rFonts w:cs="Tahoma"/>
        </w:rPr>
      </w:pPr>
    </w:p>
    <w:p w14:paraId="75AB6384" w14:textId="77777777" w:rsidR="00733B0E" w:rsidRPr="00D67587" w:rsidRDefault="00E9785B" w:rsidP="006E173B">
      <w:pPr>
        <w:pStyle w:val="Titolo1"/>
      </w:pPr>
      <w:bookmarkStart w:id="6" w:name="_Toc31807970"/>
      <w:r w:rsidRPr="00D67587">
        <w:t xml:space="preserve">Art. </w:t>
      </w:r>
      <w:r w:rsidR="00733B0E" w:rsidRPr="00D67587">
        <w:t>1.</w:t>
      </w:r>
      <w:r w:rsidRPr="00D67587">
        <w:t>4</w:t>
      </w:r>
      <w:r w:rsidR="00733B0E" w:rsidRPr="00D67587">
        <w:t xml:space="preserve"> - Modifiche dell'Assicurazione</w:t>
      </w:r>
      <w:bookmarkEnd w:id="6"/>
    </w:p>
    <w:p w14:paraId="4B15B9E9"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b/>
        </w:rPr>
      </w:pPr>
      <w:r w:rsidRPr="00D67587">
        <w:rPr>
          <w:rFonts w:cs="Tahoma"/>
        </w:rPr>
        <w:t>Le eventuali modifiche dell'assicurazione devono essere provate per iscritto.</w:t>
      </w:r>
    </w:p>
    <w:p w14:paraId="1B89FC55" w14:textId="77777777" w:rsidR="00E9785B" w:rsidRPr="00D67587" w:rsidRDefault="00E9785B" w:rsidP="00E9785B">
      <w:pPr>
        <w:pStyle w:val="p0"/>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heme="minorHAnsi" w:hAnsiTheme="minorHAnsi" w:cs="Tahoma"/>
          <w:sz w:val="22"/>
          <w:szCs w:val="22"/>
        </w:rPr>
      </w:pPr>
    </w:p>
    <w:p w14:paraId="17A216CF" w14:textId="77777777" w:rsidR="00E9785B" w:rsidRPr="00D67587" w:rsidRDefault="00E9785B" w:rsidP="008F1567">
      <w:pPr>
        <w:pStyle w:val="Titolo1"/>
      </w:pPr>
      <w:bookmarkStart w:id="7" w:name="_Toc31807971"/>
      <w:r w:rsidRPr="00D67587">
        <w:t xml:space="preserve">Art. </w:t>
      </w:r>
      <w:r w:rsidR="00733B0E" w:rsidRPr="00D67587">
        <w:t>1.</w:t>
      </w:r>
      <w:r w:rsidR="008F1567" w:rsidRPr="00D67587">
        <w:t>5</w:t>
      </w:r>
      <w:r w:rsidRPr="00D67587">
        <w:t xml:space="preserve"> - Variazioni del rischio</w:t>
      </w:r>
      <w:bookmarkEnd w:id="7"/>
    </w:p>
    <w:p w14:paraId="4051B314" w14:textId="77777777" w:rsidR="00E9785B" w:rsidRPr="00D67587" w:rsidRDefault="00E9785B" w:rsidP="00733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Le parti convengono che le variazioni che comportano diminuzioni o aggravamento del rischio conseguenti a disposizioni di leggi, di regolamenti o di atti amministrativi, non sono soggette alla disciplina degli artt. 1897 e 1898 del Codice Civile e che pertanto il nuovo rischio rientra automaticamente in garanzia senza modifica del premio, ad eccezione delle variazioni modificative della natura dell’Assicurato che comporteranno, a far tempo dalla data dell’intervenuta modifica, la risoluzione di diritto del contratto e la non ripetibilità, neppure parziale, dell’eventuale premio annuo corrisposto. Nel caso di diminuzione del rischio, la Società è tenuta a ridurre il premio o le rate di premio successive alla comunicazione del Contraente, ai sensi dell’art. 1897 C</w:t>
      </w:r>
      <w:r w:rsidR="00733B0E" w:rsidRPr="00D67587">
        <w:rPr>
          <w:rFonts w:cs="Tahoma"/>
        </w:rPr>
        <w:t>.</w:t>
      </w:r>
      <w:r w:rsidRPr="00D67587">
        <w:rPr>
          <w:rFonts w:cs="Tahoma"/>
        </w:rPr>
        <w:t>C</w:t>
      </w:r>
      <w:r w:rsidR="00733B0E" w:rsidRPr="00D67587">
        <w:rPr>
          <w:rFonts w:cs="Tahoma"/>
        </w:rPr>
        <w:t>.</w:t>
      </w:r>
      <w:r w:rsidRPr="00D67587">
        <w:rPr>
          <w:rFonts w:cs="Tahoma"/>
        </w:rPr>
        <w:t xml:space="preserve"> e rinuncia al relativo diritto di recesso.</w:t>
      </w:r>
    </w:p>
    <w:p w14:paraId="194FE2BB" w14:textId="77777777" w:rsidR="00E65486" w:rsidRPr="00D67587" w:rsidRDefault="00E65486" w:rsidP="006E173B">
      <w:pPr>
        <w:pStyle w:val="Titolo1"/>
      </w:pPr>
    </w:p>
    <w:p w14:paraId="28B9D8F5" w14:textId="77777777" w:rsidR="00E9785B" w:rsidRPr="00D67587" w:rsidRDefault="00E9785B" w:rsidP="006E173B">
      <w:pPr>
        <w:pStyle w:val="Titolo1"/>
      </w:pPr>
      <w:bookmarkStart w:id="8" w:name="_Toc31807972"/>
      <w:r w:rsidRPr="00D67587">
        <w:t xml:space="preserve">Art. </w:t>
      </w:r>
      <w:r w:rsidR="00733B0E" w:rsidRPr="00D67587">
        <w:t>1.</w:t>
      </w:r>
      <w:r w:rsidR="008F1567" w:rsidRPr="00D67587">
        <w:t>6</w:t>
      </w:r>
      <w:r w:rsidRPr="00D67587">
        <w:t xml:space="preserve"> - Obblighi dell'Assicurato in caso di Sinistro</w:t>
      </w:r>
      <w:bookmarkEnd w:id="8"/>
    </w:p>
    <w:p w14:paraId="7CC4EB3E" w14:textId="77777777" w:rsidR="00E9785B" w:rsidRPr="00D67587" w:rsidRDefault="00E9785B" w:rsidP="00E9785B">
      <w:pPr>
        <w:pStyle w:val="Intestazione1"/>
        <w:rPr>
          <w:rFonts w:asciiTheme="minorHAnsi" w:hAnsiTheme="minorHAnsi" w:cs="Tahoma"/>
          <w:szCs w:val="22"/>
        </w:rPr>
      </w:pPr>
      <w:r w:rsidRPr="00D67587">
        <w:rPr>
          <w:rFonts w:asciiTheme="minorHAnsi" w:hAnsiTheme="minorHAnsi" w:cs="Tahoma"/>
          <w:szCs w:val="22"/>
        </w:rPr>
        <w:t>In caso di Sinistro, l’Assicurato deve farne denuncia per iscritto agli Assicuratori oppure al broker indicato in polizza al più presto e comunque non oltre i 30 (trenta) giorni successivi a quello in cui il proprio ufficio competente per la gestione delle assicurazioni ne ha avuto conoscenza. Resa la denuncia, l’Assicurato è tenuto a fornire agli Assicuratori tutte le informazioni e l’assistenza del caso, trasmettendo tempestivamente copia degli atti/documenti relativi agli sviluppi del sinistro sino a conclusione.</w:t>
      </w:r>
    </w:p>
    <w:p w14:paraId="2981AB3A" w14:textId="77777777" w:rsidR="00E9785B" w:rsidRPr="00D67587" w:rsidRDefault="00E9785B" w:rsidP="006E173B">
      <w:pPr>
        <w:pStyle w:val="Titolo1"/>
      </w:pPr>
    </w:p>
    <w:p w14:paraId="6E9293BA" w14:textId="77777777" w:rsidR="00E9785B" w:rsidRPr="00D67587" w:rsidRDefault="00E9785B" w:rsidP="006E173B">
      <w:pPr>
        <w:pStyle w:val="Titolo1"/>
      </w:pPr>
      <w:bookmarkStart w:id="9" w:name="_Toc31807973"/>
      <w:r w:rsidRPr="00D67587">
        <w:t xml:space="preserve">Art. </w:t>
      </w:r>
      <w:r w:rsidR="00733B0E" w:rsidRPr="00D67587">
        <w:t>1.</w:t>
      </w:r>
      <w:r w:rsidR="008F1567" w:rsidRPr="00D67587">
        <w:t>7</w:t>
      </w:r>
      <w:r w:rsidRPr="00D67587">
        <w:t xml:space="preserve"> - Durata del contratto</w:t>
      </w:r>
      <w:bookmarkEnd w:id="9"/>
      <w:r w:rsidRPr="00D67587">
        <w:t xml:space="preserve"> </w:t>
      </w:r>
    </w:p>
    <w:p w14:paraId="083A479A" w14:textId="73EC39E4" w:rsidR="004A45F6" w:rsidRPr="00D67587" w:rsidRDefault="004A45F6" w:rsidP="004A45F6">
      <w:pPr>
        <w:autoSpaceDE w:val="0"/>
        <w:autoSpaceDN w:val="0"/>
        <w:adjustRightInd w:val="0"/>
        <w:spacing w:after="0" w:line="240" w:lineRule="auto"/>
        <w:jc w:val="both"/>
        <w:rPr>
          <w:rFonts w:cs="Tahoma"/>
        </w:rPr>
      </w:pPr>
      <w:r w:rsidRPr="00D67587">
        <w:rPr>
          <w:rFonts w:cs="Tahoma"/>
        </w:rPr>
        <w:t>Il contratto ha la durata indicata nella scheda di polizza e cesserà irrevocabilmente alla scadenza del detto periodo senza obbligo di disdetta e con esclusione del tacito rinnovo.</w:t>
      </w:r>
    </w:p>
    <w:p w14:paraId="3A9C98E0" w14:textId="2A2E891B" w:rsidR="004A45F6" w:rsidRPr="00D67587" w:rsidRDefault="008D699C" w:rsidP="004A45F6">
      <w:pPr>
        <w:autoSpaceDE w:val="0"/>
        <w:autoSpaceDN w:val="0"/>
        <w:adjustRightInd w:val="0"/>
        <w:spacing w:after="0" w:line="240" w:lineRule="auto"/>
        <w:jc w:val="both"/>
        <w:rPr>
          <w:rFonts w:cs="Tahoma"/>
        </w:rPr>
      </w:pPr>
      <w:r>
        <w:rPr>
          <w:rFonts w:cs="Tahoma"/>
        </w:rPr>
        <w:lastRenderedPageBreak/>
        <w:t>S</w:t>
      </w:r>
      <w:r w:rsidRPr="001939B4">
        <w:rPr>
          <w:rFonts w:cs="Tahoma"/>
        </w:rPr>
        <w:t>u espressa richiesta scritta del Contraente da formalizzare mediante raccomandata A.R. o PEC da inviare alla Società entro la scadenza</w:t>
      </w:r>
      <w:r>
        <w:rPr>
          <w:rFonts w:cs="Tahoma"/>
        </w:rPr>
        <w:t>,</w:t>
      </w:r>
      <w:r w:rsidRPr="00D67587">
        <w:rPr>
          <w:rFonts w:cs="Tahoma"/>
        </w:rPr>
        <w:t xml:space="preserve"> </w:t>
      </w:r>
      <w:r w:rsidR="004A45F6" w:rsidRPr="00D67587">
        <w:rPr>
          <w:rFonts w:cs="Tahoma"/>
        </w:rPr>
        <w:t xml:space="preserve">la Società s’impegna tuttavia a prorogare l’assicurazione, alle medesime condizioni economiche e normative in corso al fine di consentire l’espletamento della procedura per l’aggiudicazione di un nuovo contratto - per un periodo massimo di </w:t>
      </w:r>
      <w:r w:rsidR="004A45F6" w:rsidRPr="00D67587">
        <w:rPr>
          <w:rFonts w:cs="Tahoma-Bold"/>
          <w:b/>
          <w:bCs/>
        </w:rPr>
        <w:t>180</w:t>
      </w:r>
      <w:r w:rsidR="004A45F6" w:rsidRPr="00D67587">
        <w:rPr>
          <w:rFonts w:cs="Tahoma"/>
        </w:rPr>
        <w:t xml:space="preserve"> </w:t>
      </w:r>
      <w:r w:rsidR="004A45F6" w:rsidRPr="00D67587">
        <w:rPr>
          <w:rFonts w:cs="Tahoma-Bold"/>
          <w:b/>
          <w:bCs/>
        </w:rPr>
        <w:t xml:space="preserve">giorni </w:t>
      </w:r>
      <w:r w:rsidR="004A45F6" w:rsidRPr="00D67587">
        <w:rPr>
          <w:rFonts w:cs="Tahoma"/>
        </w:rPr>
        <w:t>oltre la scadenza contrattuale e dietro corresponsione del corrispondente rateo di premio, salvo in caso di recesso per sinistro.</w:t>
      </w:r>
    </w:p>
    <w:p w14:paraId="24A1937B" w14:textId="77777777" w:rsidR="004A45F6" w:rsidRPr="00D67587" w:rsidRDefault="004A45F6" w:rsidP="004A45F6">
      <w:pPr>
        <w:autoSpaceDE w:val="0"/>
        <w:autoSpaceDN w:val="0"/>
        <w:adjustRightInd w:val="0"/>
        <w:spacing w:after="0" w:line="240" w:lineRule="auto"/>
        <w:jc w:val="both"/>
        <w:rPr>
          <w:rFonts w:cs="Tahoma"/>
        </w:rPr>
      </w:pPr>
      <w:r w:rsidRPr="00D67587">
        <w:rPr>
          <w:rFonts w:cs="Tahoma"/>
        </w:rPr>
        <w:t xml:space="preserve">Trattandosi di contratto di durata poliennale, ciascuna delle parti ha la facoltà di rescindere il contratto medesimo ad ogni scadenza annua intermedia, mediante comunicazione scritta tramite raccomandata AR o PEC, da inviarsi all’altra parte almeno </w:t>
      </w:r>
      <w:r w:rsidRPr="00D67587">
        <w:rPr>
          <w:rFonts w:cs="Tahoma"/>
          <w:b/>
          <w:bCs/>
        </w:rPr>
        <w:t>120</w:t>
      </w:r>
      <w:r w:rsidRPr="00D67587">
        <w:rPr>
          <w:rFonts w:cs="Tahoma"/>
        </w:rPr>
        <w:t xml:space="preserve"> giorni prima della scadenza del periodo assicurativo annuo in corso.</w:t>
      </w:r>
    </w:p>
    <w:p w14:paraId="65A3A1CF" w14:textId="77777777" w:rsidR="0021419C" w:rsidRPr="00D67587" w:rsidRDefault="0021419C" w:rsidP="0021419C">
      <w:pPr>
        <w:tabs>
          <w:tab w:val="left" w:pos="-720"/>
        </w:tabs>
        <w:spacing w:after="0" w:line="240" w:lineRule="auto"/>
        <w:ind w:right="-1"/>
        <w:jc w:val="both"/>
        <w:rPr>
          <w:rFonts w:cs="Tahoma"/>
          <w:iCs/>
        </w:rPr>
      </w:pPr>
      <w:r w:rsidRPr="00D67587">
        <w:rPr>
          <w:rFonts w:cs="Tahoma"/>
          <w:iCs/>
        </w:rPr>
        <w:t>Nel caso di recesso da parte della Società, per avere effetto la comunicazione di recesso dovrà essere obbligatoriamente corredata dal dettaglio aggiornato dei sinistri articolato come specificato al successivo art. 1.12, al fine di consentire al Contraente l'espletamento di una nuova procedura di aggiudicazione della relativa polizza e fatto salvo il diritto del Contraente di chiedere ed ottenere successivi aggiornamenti.</w:t>
      </w:r>
    </w:p>
    <w:p w14:paraId="51837104" w14:textId="77777777" w:rsidR="00E9785B" w:rsidRPr="00D67587" w:rsidRDefault="00E9785B" w:rsidP="00E9785B">
      <w:pPr>
        <w:pStyle w:val="p0"/>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heme="minorHAnsi" w:hAnsiTheme="minorHAnsi" w:cs="Tahoma"/>
          <w:bCs/>
          <w:sz w:val="22"/>
          <w:szCs w:val="22"/>
        </w:rPr>
      </w:pPr>
    </w:p>
    <w:p w14:paraId="3A939918" w14:textId="77777777" w:rsidR="00E9785B" w:rsidRPr="00D67587" w:rsidRDefault="00E9785B" w:rsidP="006E173B">
      <w:pPr>
        <w:pStyle w:val="Titolo1"/>
      </w:pPr>
      <w:bookmarkStart w:id="10" w:name="_Toc31807974"/>
      <w:r w:rsidRPr="00D67587">
        <w:t xml:space="preserve">Art. </w:t>
      </w:r>
      <w:r w:rsidR="00733B0E" w:rsidRPr="00D67587">
        <w:t>1.</w:t>
      </w:r>
      <w:r w:rsidR="008F1567" w:rsidRPr="00D67587">
        <w:t>8</w:t>
      </w:r>
      <w:r w:rsidRPr="00D67587">
        <w:t xml:space="preserve"> - Oneri fiscali</w:t>
      </w:r>
      <w:bookmarkEnd w:id="10"/>
    </w:p>
    <w:p w14:paraId="4B65041C" w14:textId="77777777" w:rsidR="00E9785B" w:rsidRPr="00D67587" w:rsidRDefault="00E9785B" w:rsidP="00E9785B">
      <w:pPr>
        <w:pStyle w:val="Corpodeltesto31"/>
        <w:spacing w:after="0"/>
        <w:rPr>
          <w:rFonts w:asciiTheme="minorHAnsi" w:hAnsiTheme="minorHAnsi" w:cs="Tahoma"/>
          <w:sz w:val="22"/>
          <w:szCs w:val="22"/>
        </w:rPr>
      </w:pPr>
      <w:r w:rsidRPr="00D67587">
        <w:rPr>
          <w:rFonts w:asciiTheme="minorHAnsi" w:hAnsiTheme="minorHAnsi" w:cs="Tahoma"/>
          <w:sz w:val="22"/>
          <w:szCs w:val="22"/>
        </w:rPr>
        <w:t>Gli oneri fiscali relativi all'assicurazione sono a carico dell’Assicurato.</w:t>
      </w:r>
    </w:p>
    <w:p w14:paraId="7D5B9091"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p>
    <w:p w14:paraId="3CC6082E" w14:textId="77777777" w:rsidR="00E9785B" w:rsidRPr="00D67587" w:rsidRDefault="00E9785B" w:rsidP="006E173B">
      <w:pPr>
        <w:pStyle w:val="Titolo1"/>
      </w:pPr>
      <w:bookmarkStart w:id="11" w:name="_Toc31807975"/>
      <w:r w:rsidRPr="00D67587">
        <w:t xml:space="preserve">Art. </w:t>
      </w:r>
      <w:r w:rsidR="00733B0E" w:rsidRPr="00D67587">
        <w:t>1.</w:t>
      </w:r>
      <w:r w:rsidR="008F1567" w:rsidRPr="00D67587">
        <w:t>9</w:t>
      </w:r>
      <w:r w:rsidRPr="00D67587">
        <w:t xml:space="preserve"> - Foro competente</w:t>
      </w:r>
      <w:bookmarkEnd w:id="11"/>
    </w:p>
    <w:p w14:paraId="1434B025" w14:textId="77777777" w:rsidR="00E9785B" w:rsidRPr="00D67587" w:rsidRDefault="00E9785B" w:rsidP="00E9785B">
      <w:pPr>
        <w:pStyle w:val="Corpodeltesto31"/>
        <w:spacing w:after="0"/>
        <w:rPr>
          <w:rFonts w:asciiTheme="minorHAnsi" w:hAnsiTheme="minorHAnsi" w:cs="Tahoma"/>
          <w:sz w:val="22"/>
          <w:szCs w:val="22"/>
        </w:rPr>
      </w:pPr>
      <w:r w:rsidRPr="00D67587">
        <w:rPr>
          <w:rFonts w:asciiTheme="minorHAnsi" w:hAnsiTheme="minorHAnsi" w:cs="Tahoma"/>
          <w:sz w:val="22"/>
          <w:szCs w:val="22"/>
        </w:rPr>
        <w:t>Foro competente è esclusivamente quello del luogo in cui ha sede l’Assic</w:t>
      </w:r>
      <w:r w:rsidR="004A45F6" w:rsidRPr="00D67587">
        <w:rPr>
          <w:rFonts w:asciiTheme="minorHAnsi" w:hAnsiTheme="minorHAnsi" w:cs="Tahoma"/>
          <w:sz w:val="22"/>
          <w:szCs w:val="22"/>
        </w:rPr>
        <w:t>urato.</w:t>
      </w:r>
    </w:p>
    <w:p w14:paraId="44563057" w14:textId="77777777" w:rsidR="00E9785B" w:rsidRPr="00D67587" w:rsidRDefault="00E9785B" w:rsidP="00E9785B">
      <w:pPr>
        <w:pStyle w:val="p0"/>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heme="minorHAnsi" w:hAnsiTheme="minorHAnsi" w:cs="Tahoma"/>
          <w:bCs/>
          <w:sz w:val="22"/>
          <w:szCs w:val="22"/>
        </w:rPr>
      </w:pPr>
    </w:p>
    <w:p w14:paraId="39895C96" w14:textId="77777777" w:rsidR="00E9785B" w:rsidRPr="00D67587" w:rsidRDefault="00E9785B" w:rsidP="006E173B">
      <w:pPr>
        <w:pStyle w:val="Titolo1"/>
      </w:pPr>
      <w:bookmarkStart w:id="12" w:name="_Toc31807976"/>
      <w:r w:rsidRPr="00D67587">
        <w:t xml:space="preserve">Art. </w:t>
      </w:r>
      <w:r w:rsidR="008F1567" w:rsidRPr="00D67587">
        <w:t>1.10</w:t>
      </w:r>
      <w:r w:rsidRPr="00D67587">
        <w:t xml:space="preserve"> - Rinvio alle norme di legge</w:t>
      </w:r>
      <w:bookmarkEnd w:id="12"/>
    </w:p>
    <w:p w14:paraId="65B1BE4E" w14:textId="77777777" w:rsidR="00E9785B" w:rsidRPr="00D67587" w:rsidRDefault="00E9785B" w:rsidP="00E9785B">
      <w:pPr>
        <w:pStyle w:val="Corpodeltesto31"/>
        <w:spacing w:after="0"/>
        <w:rPr>
          <w:rFonts w:asciiTheme="minorHAnsi" w:hAnsiTheme="minorHAnsi" w:cs="Tahoma"/>
          <w:sz w:val="22"/>
          <w:szCs w:val="22"/>
        </w:rPr>
      </w:pPr>
      <w:r w:rsidRPr="00D67587">
        <w:rPr>
          <w:rFonts w:asciiTheme="minorHAnsi" w:hAnsiTheme="minorHAnsi" w:cs="Tahoma"/>
          <w:sz w:val="22"/>
          <w:szCs w:val="22"/>
        </w:rPr>
        <w:t>Per tutto quanto non è qui diversamente regolato, valgono le norme di legge.</w:t>
      </w:r>
    </w:p>
    <w:p w14:paraId="6EDEB20A" w14:textId="77777777" w:rsidR="00E9785B" w:rsidRPr="00D67587" w:rsidRDefault="00E9785B" w:rsidP="00E9785B">
      <w:pPr>
        <w:pStyle w:val="Corpodeltesto31"/>
        <w:spacing w:after="0"/>
        <w:rPr>
          <w:rFonts w:asciiTheme="minorHAnsi" w:hAnsiTheme="minorHAnsi" w:cs="Tahoma"/>
          <w:sz w:val="22"/>
          <w:szCs w:val="22"/>
        </w:rPr>
      </w:pPr>
    </w:p>
    <w:p w14:paraId="70612590" w14:textId="77777777" w:rsidR="00E9785B" w:rsidRPr="00D67587" w:rsidRDefault="00E9785B" w:rsidP="006E173B">
      <w:pPr>
        <w:pStyle w:val="Titolo1"/>
      </w:pPr>
      <w:bookmarkStart w:id="13" w:name="_Toc31807977"/>
      <w:r w:rsidRPr="00D67587">
        <w:t>Art.</w:t>
      </w:r>
      <w:r w:rsidR="00733B0E" w:rsidRPr="00D67587">
        <w:t>1.</w:t>
      </w:r>
      <w:r w:rsidRPr="00D67587">
        <w:t>1</w:t>
      </w:r>
      <w:r w:rsidR="008F1567" w:rsidRPr="00D67587">
        <w:t>1</w:t>
      </w:r>
      <w:r w:rsidRPr="00D67587">
        <w:t xml:space="preserve"> - Forma delle comunicazioni</w:t>
      </w:r>
      <w:bookmarkEnd w:id="13"/>
    </w:p>
    <w:p w14:paraId="59EAEFEF" w14:textId="77777777" w:rsidR="00E9785B" w:rsidRPr="00D67587" w:rsidRDefault="00E9785B" w:rsidP="005E104A">
      <w:pPr>
        <w:autoSpaceDE w:val="0"/>
        <w:spacing w:after="0" w:line="240" w:lineRule="auto"/>
        <w:jc w:val="both"/>
        <w:rPr>
          <w:rFonts w:cs="Tahoma"/>
        </w:rPr>
      </w:pPr>
      <w:r w:rsidRPr="00D67587">
        <w:rPr>
          <w:rFonts w:cs="Tahoma"/>
        </w:rPr>
        <w:t xml:space="preserve">Si conviene tra le parti che tutte le comunicazioni alle quali le parti sono contrattualmente tenute, saranno considerate valide se fatte dall’una all’altra parte con lettera raccomandata o e-mail o telefax o </w:t>
      </w:r>
      <w:proofErr w:type="spellStart"/>
      <w:r w:rsidRPr="00D67587">
        <w:rPr>
          <w:rFonts w:cs="Tahoma"/>
        </w:rPr>
        <w:t>pec</w:t>
      </w:r>
      <w:proofErr w:type="spellEnd"/>
      <w:r w:rsidRPr="00D67587">
        <w:rPr>
          <w:rFonts w:cs="Tahoma"/>
        </w:rPr>
        <w:t xml:space="preserve"> o altro strumento idoneo ad assicurarne la provenienza.</w:t>
      </w:r>
    </w:p>
    <w:p w14:paraId="25038FF3" w14:textId="77777777" w:rsidR="00E9785B" w:rsidRPr="00D67587" w:rsidRDefault="00E9785B" w:rsidP="00E9785B">
      <w:pPr>
        <w:spacing w:after="0" w:line="240" w:lineRule="auto"/>
        <w:rPr>
          <w:rFonts w:cs="Tahoma"/>
          <w:b/>
        </w:rPr>
      </w:pPr>
    </w:p>
    <w:p w14:paraId="14B614E1" w14:textId="77777777" w:rsidR="0021419C" w:rsidRPr="00D67587" w:rsidRDefault="00E9785B" w:rsidP="0021419C">
      <w:pPr>
        <w:pStyle w:val="Titolo1"/>
      </w:pPr>
      <w:bookmarkStart w:id="14" w:name="_Toc31807978"/>
      <w:r w:rsidRPr="00D67587">
        <w:t xml:space="preserve">Art. </w:t>
      </w:r>
      <w:r w:rsidR="00733B0E" w:rsidRPr="00D67587">
        <w:t>1.</w:t>
      </w:r>
      <w:r w:rsidRPr="00D67587">
        <w:t>1</w:t>
      </w:r>
      <w:r w:rsidR="008F1567" w:rsidRPr="00D67587">
        <w:t>2</w:t>
      </w:r>
      <w:r w:rsidRPr="00D67587">
        <w:t xml:space="preserve"> - </w:t>
      </w:r>
      <w:bookmarkEnd w:id="14"/>
      <w:r w:rsidR="0021419C" w:rsidRPr="00D67587">
        <w:t>Obbligo di fornire i dati sull'andamento del rischio</w:t>
      </w:r>
    </w:p>
    <w:p w14:paraId="284BA6AD" w14:textId="22A217BB" w:rsidR="0021419C" w:rsidRPr="00D67587" w:rsidRDefault="0021419C" w:rsidP="0021419C">
      <w:pPr>
        <w:autoSpaceDE w:val="0"/>
        <w:autoSpaceDN w:val="0"/>
        <w:adjustRightInd w:val="0"/>
        <w:spacing w:after="0" w:line="240" w:lineRule="auto"/>
        <w:jc w:val="both"/>
        <w:rPr>
          <w:rFonts w:cstheme="minorHAnsi"/>
        </w:rPr>
      </w:pPr>
      <w:r w:rsidRPr="00D67587">
        <w:rPr>
          <w:rFonts w:cstheme="minorHAnsi"/>
        </w:rPr>
        <w:t xml:space="preserve">La Società, a cadenza trimestrale </w:t>
      </w:r>
      <w:r w:rsidR="00CC6ADA" w:rsidRPr="00D67587">
        <w:rPr>
          <w:rFonts w:cstheme="minorHAnsi"/>
        </w:rPr>
        <w:t xml:space="preserve">- </w:t>
      </w:r>
      <w:r w:rsidRPr="00D67587">
        <w:rPr>
          <w:rFonts w:cstheme="minorHAnsi"/>
        </w:rPr>
        <w:t>entro 30 gg da 31.03/30.06/30.0</w:t>
      </w:r>
      <w:r w:rsidR="008D699C">
        <w:rPr>
          <w:rFonts w:cstheme="minorHAnsi"/>
        </w:rPr>
        <w:t>9</w:t>
      </w:r>
      <w:r w:rsidRPr="00D67587">
        <w:rPr>
          <w:rFonts w:cstheme="minorHAnsi"/>
        </w:rPr>
        <w:t>/31.12 di ciascuna annualità</w:t>
      </w:r>
      <w:r w:rsidR="00CC6ADA" w:rsidRPr="00D67587">
        <w:rPr>
          <w:rFonts w:cstheme="minorHAnsi"/>
        </w:rPr>
        <w:t xml:space="preserve"> -</w:t>
      </w:r>
      <w:r w:rsidRPr="00D67587">
        <w:rPr>
          <w:rFonts w:cstheme="minorHAnsi"/>
        </w:rPr>
        <w:t xml:space="preserve"> si impegna a fornire al Contraente una statistica aggiornata comprendente un dettaglio dei sinistri comprendente le seguenti informazioni: </w:t>
      </w:r>
    </w:p>
    <w:p w14:paraId="7945F164" w14:textId="77777777" w:rsidR="0021419C" w:rsidRPr="00D67587" w:rsidRDefault="0021419C" w:rsidP="0021419C">
      <w:pPr>
        <w:numPr>
          <w:ilvl w:val="0"/>
          <w:numId w:val="7"/>
        </w:numPr>
        <w:autoSpaceDE w:val="0"/>
        <w:autoSpaceDN w:val="0"/>
        <w:adjustRightInd w:val="0"/>
        <w:spacing w:after="0" w:line="240" w:lineRule="auto"/>
        <w:jc w:val="both"/>
        <w:rPr>
          <w:rFonts w:cstheme="minorHAnsi"/>
        </w:rPr>
      </w:pPr>
      <w:r w:rsidRPr="00D67587">
        <w:rPr>
          <w:rFonts w:cstheme="minorHAnsi"/>
        </w:rPr>
        <w:t>estremi controparte;</w:t>
      </w:r>
    </w:p>
    <w:p w14:paraId="0B4A9286" w14:textId="77777777" w:rsidR="0021419C" w:rsidRPr="00D67587" w:rsidRDefault="0021419C" w:rsidP="0021419C">
      <w:pPr>
        <w:numPr>
          <w:ilvl w:val="0"/>
          <w:numId w:val="7"/>
        </w:numPr>
        <w:autoSpaceDE w:val="0"/>
        <w:autoSpaceDN w:val="0"/>
        <w:adjustRightInd w:val="0"/>
        <w:spacing w:after="0" w:line="240" w:lineRule="auto"/>
        <w:jc w:val="both"/>
        <w:rPr>
          <w:rFonts w:cstheme="minorHAnsi"/>
        </w:rPr>
      </w:pPr>
      <w:r w:rsidRPr="00D67587">
        <w:rPr>
          <w:rFonts w:cstheme="minorHAnsi"/>
        </w:rPr>
        <w:t>data evento;</w:t>
      </w:r>
    </w:p>
    <w:p w14:paraId="46E3E8A2" w14:textId="77777777" w:rsidR="0021419C" w:rsidRPr="00D67587" w:rsidRDefault="0021419C" w:rsidP="0021419C">
      <w:pPr>
        <w:numPr>
          <w:ilvl w:val="0"/>
          <w:numId w:val="7"/>
        </w:numPr>
        <w:autoSpaceDE w:val="0"/>
        <w:autoSpaceDN w:val="0"/>
        <w:adjustRightInd w:val="0"/>
        <w:spacing w:after="0" w:line="240" w:lineRule="auto"/>
        <w:jc w:val="both"/>
        <w:rPr>
          <w:rFonts w:cstheme="minorHAnsi"/>
        </w:rPr>
      </w:pPr>
      <w:r w:rsidRPr="00D67587">
        <w:rPr>
          <w:rFonts w:cstheme="minorHAnsi"/>
        </w:rPr>
        <w:t>data denuncia;</w:t>
      </w:r>
    </w:p>
    <w:p w14:paraId="30607368" w14:textId="77777777" w:rsidR="0021419C" w:rsidRPr="00D67587" w:rsidRDefault="0021419C" w:rsidP="0021419C">
      <w:pPr>
        <w:numPr>
          <w:ilvl w:val="0"/>
          <w:numId w:val="7"/>
        </w:numPr>
        <w:autoSpaceDE w:val="0"/>
        <w:autoSpaceDN w:val="0"/>
        <w:adjustRightInd w:val="0"/>
        <w:spacing w:after="0" w:line="240" w:lineRule="auto"/>
        <w:jc w:val="both"/>
        <w:rPr>
          <w:rFonts w:cstheme="minorHAnsi"/>
        </w:rPr>
      </w:pPr>
      <w:r w:rsidRPr="00D67587">
        <w:rPr>
          <w:rFonts w:cstheme="minorHAnsi"/>
        </w:rPr>
        <w:t>casistica/tipologia;</w:t>
      </w:r>
    </w:p>
    <w:p w14:paraId="7F382D7A" w14:textId="77777777" w:rsidR="0021419C" w:rsidRPr="00D67587" w:rsidRDefault="0021419C" w:rsidP="0021419C">
      <w:pPr>
        <w:numPr>
          <w:ilvl w:val="0"/>
          <w:numId w:val="7"/>
        </w:numPr>
        <w:autoSpaceDE w:val="0"/>
        <w:autoSpaceDN w:val="0"/>
        <w:adjustRightInd w:val="0"/>
        <w:spacing w:after="0" w:line="240" w:lineRule="auto"/>
        <w:jc w:val="both"/>
        <w:rPr>
          <w:rFonts w:cstheme="minorHAnsi"/>
        </w:rPr>
      </w:pPr>
      <w:r w:rsidRPr="00D67587">
        <w:rPr>
          <w:rFonts w:cstheme="minorHAnsi"/>
        </w:rPr>
        <w:t>stato di gestione (riservato/senza seguito/liquidato);</w:t>
      </w:r>
    </w:p>
    <w:p w14:paraId="29359337" w14:textId="77777777" w:rsidR="0021419C" w:rsidRPr="00D67587" w:rsidRDefault="0021419C" w:rsidP="0021419C">
      <w:pPr>
        <w:numPr>
          <w:ilvl w:val="0"/>
          <w:numId w:val="7"/>
        </w:numPr>
        <w:autoSpaceDE w:val="0"/>
        <w:autoSpaceDN w:val="0"/>
        <w:adjustRightInd w:val="0"/>
        <w:spacing w:after="0" w:line="240" w:lineRule="auto"/>
        <w:jc w:val="both"/>
        <w:rPr>
          <w:rFonts w:cstheme="minorHAnsi"/>
        </w:rPr>
      </w:pPr>
      <w:r w:rsidRPr="00D67587">
        <w:rPr>
          <w:rFonts w:cstheme="minorHAnsi"/>
        </w:rPr>
        <w:t>importo riservato;</w:t>
      </w:r>
    </w:p>
    <w:p w14:paraId="075D5C0E" w14:textId="77777777" w:rsidR="0021419C" w:rsidRPr="00D67587" w:rsidRDefault="0021419C" w:rsidP="0021419C">
      <w:pPr>
        <w:numPr>
          <w:ilvl w:val="0"/>
          <w:numId w:val="7"/>
        </w:numPr>
        <w:autoSpaceDE w:val="0"/>
        <w:autoSpaceDN w:val="0"/>
        <w:adjustRightInd w:val="0"/>
        <w:spacing w:after="0" w:line="240" w:lineRule="auto"/>
        <w:jc w:val="both"/>
        <w:rPr>
          <w:rFonts w:cstheme="minorHAnsi"/>
        </w:rPr>
      </w:pPr>
      <w:r w:rsidRPr="00D67587">
        <w:rPr>
          <w:rFonts w:cstheme="minorHAnsi"/>
        </w:rPr>
        <w:t>importo liquidato.</w:t>
      </w:r>
    </w:p>
    <w:p w14:paraId="23A14BF8" w14:textId="77777777" w:rsidR="0021419C" w:rsidRPr="00D67587" w:rsidRDefault="0021419C" w:rsidP="0021419C">
      <w:pPr>
        <w:autoSpaceDE w:val="0"/>
        <w:autoSpaceDN w:val="0"/>
        <w:adjustRightInd w:val="0"/>
        <w:spacing w:after="0" w:line="240" w:lineRule="auto"/>
        <w:jc w:val="both"/>
        <w:rPr>
          <w:rFonts w:cstheme="minorHAnsi"/>
        </w:rPr>
      </w:pPr>
      <w:r w:rsidRPr="00D67587">
        <w:rPr>
          <w:rFonts w:cstheme="minorHAnsi"/>
        </w:rPr>
        <w:t xml:space="preserve">La documentazione di cui sopra dovrà essere fornita al Contraente mediante supporto informatico compatibile ed utilizzabile dal Contraente stesso. </w:t>
      </w:r>
    </w:p>
    <w:p w14:paraId="7DEC3C7C" w14:textId="77777777" w:rsidR="0021419C" w:rsidRPr="00D67587" w:rsidRDefault="0021419C" w:rsidP="0021419C">
      <w:pPr>
        <w:autoSpaceDE w:val="0"/>
        <w:autoSpaceDN w:val="0"/>
        <w:adjustRightInd w:val="0"/>
        <w:spacing w:after="0" w:line="240" w:lineRule="auto"/>
        <w:jc w:val="both"/>
        <w:rPr>
          <w:rFonts w:cstheme="minorHAnsi"/>
        </w:rPr>
      </w:pPr>
      <w:r w:rsidRPr="00D67587">
        <w:rPr>
          <w:rFonts w:cstheme="minorHAnsi"/>
        </w:rPr>
        <w:t>In caso di mancato rispetto della tempistica sopra prevista, ed in assenza di adeguate motivazioni legate a causa di forza maggiore, la Società dovrà corrispondere al Contraente un importo pari a euro 5 per ogni giorno di ritardo con il massimo di Euro 150,00.</w:t>
      </w:r>
    </w:p>
    <w:p w14:paraId="6AD9679E" w14:textId="77777777" w:rsidR="0021419C" w:rsidRPr="00D67587" w:rsidRDefault="0021419C" w:rsidP="0021419C">
      <w:pPr>
        <w:autoSpaceDE w:val="0"/>
        <w:autoSpaceDN w:val="0"/>
        <w:adjustRightInd w:val="0"/>
        <w:spacing w:after="0" w:line="240" w:lineRule="auto"/>
        <w:jc w:val="both"/>
        <w:rPr>
          <w:rFonts w:cstheme="minorHAnsi"/>
        </w:rPr>
      </w:pPr>
      <w:r w:rsidRPr="00D67587">
        <w:rPr>
          <w:rFonts w:cstheme="minorHAnsi"/>
        </w:rPr>
        <w:t xml:space="preserve">La Società si impegna a fornire ogni altra informazione disponibile, relativa al contratto assicurativo in essere che il Contraente, d'intesa con la Società, ritenga utile acquisire nel corso della vigenza del contratto; al riguardo il Contraente deve fornire adeguata motivazione. </w:t>
      </w:r>
    </w:p>
    <w:p w14:paraId="3168FAEE" w14:textId="77777777" w:rsidR="0021419C" w:rsidRPr="00D67587" w:rsidRDefault="0021419C" w:rsidP="0021419C">
      <w:pPr>
        <w:autoSpaceDE w:val="0"/>
        <w:autoSpaceDN w:val="0"/>
        <w:adjustRightInd w:val="0"/>
        <w:spacing w:after="0" w:line="240" w:lineRule="auto"/>
        <w:jc w:val="both"/>
        <w:rPr>
          <w:rFonts w:cstheme="minorHAnsi"/>
        </w:rPr>
      </w:pPr>
      <w:r w:rsidRPr="00D67587">
        <w:rPr>
          <w:rFonts w:cstheme="minorHAnsi"/>
        </w:rPr>
        <w:t>Gli obblighi sopra descritti non impediscono al Contraente di richiedere ed ottenere un aggiornamento statistico in data diverse da quelle indicate.</w:t>
      </w:r>
    </w:p>
    <w:p w14:paraId="236F50E8" w14:textId="77777777" w:rsidR="0021419C" w:rsidRPr="00D67587" w:rsidRDefault="0021419C" w:rsidP="0021419C">
      <w:pPr>
        <w:autoSpaceDE w:val="0"/>
        <w:autoSpaceDN w:val="0"/>
        <w:adjustRightInd w:val="0"/>
        <w:spacing w:after="0" w:line="240" w:lineRule="auto"/>
        <w:jc w:val="both"/>
        <w:rPr>
          <w:rFonts w:cstheme="minorHAnsi"/>
        </w:rPr>
      </w:pPr>
      <w:r w:rsidRPr="00D67587">
        <w:rPr>
          <w:rFonts w:cstheme="minorHAnsi"/>
        </w:rPr>
        <w:t xml:space="preserve">Per gli adempimenti relativi alle informazioni da fornirsi successivamente alla data di scadenza del contratto,  si precisa che gli obblighi precedentemente descritti devono intendersi validi fino alla completa definizione dei sinistri denunciati, con invio a cadenza semestrale (31.12 e 30.06), e che a seguito dello svincolo della garanzia definitiva l’applicazione delle eventuali penali verrà effettuata direttamente sulle eventuali franchigie o regolazione dei premi, con corrispondente trattenuta dal pagamento.  </w:t>
      </w:r>
    </w:p>
    <w:p w14:paraId="007FA2F6" w14:textId="77777777" w:rsidR="00E9785B" w:rsidRPr="00D67587" w:rsidRDefault="00E9785B" w:rsidP="004A54FC">
      <w:pPr>
        <w:spacing w:after="0" w:line="240" w:lineRule="auto"/>
        <w:jc w:val="both"/>
        <w:rPr>
          <w:rFonts w:cs="Tahoma"/>
          <w:b/>
        </w:rPr>
      </w:pPr>
    </w:p>
    <w:p w14:paraId="3B9B6034" w14:textId="77777777" w:rsidR="00E9785B" w:rsidRPr="00D67587" w:rsidRDefault="00E9785B" w:rsidP="004A54FC">
      <w:pPr>
        <w:pStyle w:val="Titolo1"/>
      </w:pPr>
      <w:bookmarkStart w:id="15" w:name="_Toc31807979"/>
      <w:r w:rsidRPr="00D67587">
        <w:t xml:space="preserve">Art. </w:t>
      </w:r>
      <w:r w:rsidR="008F1567" w:rsidRPr="00D67587">
        <w:t>1.13</w:t>
      </w:r>
      <w:r w:rsidRPr="00D67587">
        <w:t xml:space="preserve"> - Interpretazione del contratto</w:t>
      </w:r>
      <w:bookmarkEnd w:id="15"/>
    </w:p>
    <w:p w14:paraId="52C68481" w14:textId="77777777" w:rsidR="00E9785B" w:rsidRPr="00D67587" w:rsidRDefault="00E9785B" w:rsidP="004A54FC">
      <w:pPr>
        <w:spacing w:after="0" w:line="240" w:lineRule="auto"/>
        <w:jc w:val="both"/>
        <w:rPr>
          <w:rFonts w:cs="Tahoma"/>
        </w:rPr>
      </w:pPr>
      <w:r w:rsidRPr="00D67587">
        <w:rPr>
          <w:rFonts w:cs="Tahoma"/>
        </w:rPr>
        <w:t xml:space="preserve">Il presente capitolato normativo abroga e sostituisce ogni diversa previsione degli stampati della Società eventualmente uniti all’assicurazione, restando convenuto che la firma apposta dal Contraente sui detti stampati vale </w:t>
      </w:r>
      <w:r w:rsidRPr="00D67587">
        <w:rPr>
          <w:rFonts w:cs="Tahoma"/>
        </w:rPr>
        <w:lastRenderedPageBreak/>
        <w:t>esclusivamente quale presa d’atto del premio e della ripartizione del rischio fra le Società eventualmente partecipanti alla coassicurazione. Ciò premesso, si conviene fra le parti che in caso di dubbia interpretazione delle norme contrattuali verrà data l’interpretazione più estensiva e più favorevole al Contraente/Assicurato.</w:t>
      </w:r>
    </w:p>
    <w:p w14:paraId="24D63776" w14:textId="77777777" w:rsidR="00E9785B" w:rsidRPr="00D67587" w:rsidRDefault="00E9785B" w:rsidP="00E9785B">
      <w:pPr>
        <w:spacing w:after="0" w:line="240" w:lineRule="auto"/>
        <w:rPr>
          <w:rFonts w:cs="Tahoma"/>
          <w:b/>
        </w:rPr>
      </w:pPr>
    </w:p>
    <w:p w14:paraId="491A613D" w14:textId="77777777" w:rsidR="00350CEC" w:rsidRPr="00D67587" w:rsidRDefault="008F1567" w:rsidP="006E173B">
      <w:pPr>
        <w:pStyle w:val="Titolo1"/>
      </w:pPr>
      <w:bookmarkStart w:id="16" w:name="_Toc31807980"/>
      <w:bookmarkStart w:id="17" w:name="_Hlk40448078"/>
      <w:r w:rsidRPr="00D67587">
        <w:t>Art. 1.14</w:t>
      </w:r>
      <w:r w:rsidR="00350CEC" w:rsidRPr="00D67587">
        <w:t xml:space="preserve"> - Regolazione del premio</w:t>
      </w:r>
      <w:bookmarkEnd w:id="16"/>
      <w:r w:rsidR="00350CEC" w:rsidRPr="00D67587">
        <w:t xml:space="preserve">  </w:t>
      </w:r>
    </w:p>
    <w:p w14:paraId="141143EB" w14:textId="77777777" w:rsidR="00350CEC" w:rsidRPr="00D67587" w:rsidRDefault="00350CEC" w:rsidP="00350CEC">
      <w:pPr>
        <w:autoSpaceDE w:val="0"/>
        <w:spacing w:after="0" w:line="240" w:lineRule="auto"/>
        <w:jc w:val="both"/>
        <w:rPr>
          <w:rFonts w:cs="Tahoma"/>
        </w:rPr>
      </w:pPr>
      <w:r w:rsidRPr="00D67587">
        <w:rPr>
          <w:rFonts w:cs="Tahoma"/>
        </w:rPr>
        <w:t xml:space="preserve">Il premio viene calcolato applicando il tasso lordo al consuntivo Retribuzioni ed è determinato in via preventiva nell’importo esposto nella Scheda di Polizza, restando convenuto che tale importo si intende quale </w:t>
      </w:r>
      <w:r w:rsidRPr="00D67587">
        <w:rPr>
          <w:rFonts w:cs="Tahoma"/>
          <w:u w:val="single"/>
        </w:rPr>
        <w:t>premio minimo anticipato e comunque acquisito dalla Società</w:t>
      </w:r>
      <w:r w:rsidRPr="00D67587">
        <w:rPr>
          <w:rFonts w:cs="Tahoma"/>
        </w:rPr>
        <w:t>.</w:t>
      </w:r>
    </w:p>
    <w:p w14:paraId="75675147" w14:textId="77777777" w:rsidR="00350CEC" w:rsidRPr="00D67587" w:rsidRDefault="00350CEC" w:rsidP="00350CEC">
      <w:pPr>
        <w:autoSpaceDE w:val="0"/>
        <w:spacing w:after="0" w:line="240" w:lineRule="auto"/>
        <w:jc w:val="both"/>
        <w:rPr>
          <w:rFonts w:cs="Tahoma"/>
        </w:rPr>
      </w:pPr>
      <w:r w:rsidRPr="00D67587">
        <w:rPr>
          <w:rFonts w:cs="Tahoma"/>
        </w:rPr>
        <w:t xml:space="preserve">Il premio viene regolato, al termine di ciascun periodo assicurativo annuo o della minor durata del contratto, secondo le variazioni intervenute durante il medesimo periodo negli elementi presi come base per il conteggio del premio. </w:t>
      </w:r>
    </w:p>
    <w:p w14:paraId="17A618DE" w14:textId="77777777" w:rsidR="00350CEC" w:rsidRPr="00D67587" w:rsidRDefault="00350CEC" w:rsidP="00350CEC">
      <w:pPr>
        <w:autoSpaceDE w:val="0"/>
        <w:spacing w:after="0" w:line="240" w:lineRule="auto"/>
        <w:jc w:val="both"/>
        <w:rPr>
          <w:rFonts w:cs="Tahoma"/>
        </w:rPr>
      </w:pPr>
      <w:r w:rsidRPr="00D67587">
        <w:rPr>
          <w:rFonts w:cs="Tahoma"/>
        </w:rPr>
        <w:t xml:space="preserve">A tale scopo, entro </w:t>
      </w:r>
      <w:r w:rsidRPr="00D67587">
        <w:rPr>
          <w:rFonts w:cs="Tahoma"/>
          <w:b/>
          <w:bCs/>
        </w:rPr>
        <w:t>120</w:t>
      </w:r>
      <w:r w:rsidRPr="00D67587">
        <w:rPr>
          <w:rFonts w:cs="Tahoma"/>
        </w:rPr>
        <w:t xml:space="preserve"> giorni dalla fine di ogni periodo annuo di assicurazione o della minor durata del contratto, il Contraente deve fornire per iscritto alla Società i dati consuntivi necessari per il conguaglio e cioè l’ammontare delle Retribuzioni lorde erogate nel medesimo periodo.</w:t>
      </w:r>
    </w:p>
    <w:p w14:paraId="5A14AABA" w14:textId="06E9A810" w:rsidR="00350CEC" w:rsidRPr="00D67587" w:rsidRDefault="0020404D" w:rsidP="00350CEC">
      <w:pPr>
        <w:autoSpaceDE w:val="0"/>
        <w:spacing w:after="0" w:line="240" w:lineRule="auto"/>
        <w:jc w:val="both"/>
        <w:rPr>
          <w:rFonts w:cs="Tahoma"/>
        </w:rPr>
      </w:pPr>
      <w:r w:rsidRPr="00D67587">
        <w:rPr>
          <w:rFonts w:cs="Tahoma"/>
        </w:rPr>
        <w:t>Le</w:t>
      </w:r>
      <w:r w:rsidR="00350CEC" w:rsidRPr="00D67587">
        <w:rPr>
          <w:rFonts w:cs="Tahoma"/>
        </w:rPr>
        <w:t xml:space="preserve"> differenze attive risultanti dalla regolazione devono essere pagate nei </w:t>
      </w:r>
      <w:r w:rsidR="008A2FD7" w:rsidRPr="00D67587">
        <w:rPr>
          <w:rFonts w:cs="Tahoma"/>
          <w:b/>
          <w:bCs/>
        </w:rPr>
        <w:t>9</w:t>
      </w:r>
      <w:r w:rsidR="00350CEC" w:rsidRPr="00D67587">
        <w:rPr>
          <w:rFonts w:cs="Tahoma"/>
          <w:b/>
          <w:bCs/>
        </w:rPr>
        <w:t>0</w:t>
      </w:r>
      <w:r w:rsidR="00350CEC" w:rsidRPr="00D67587">
        <w:rPr>
          <w:rFonts w:cs="Tahoma"/>
        </w:rPr>
        <w:t xml:space="preserve"> giorni dalla presentazione all’Assicurato della relativa appendice di regolazione formalmente ritenuta corretta.</w:t>
      </w:r>
    </w:p>
    <w:p w14:paraId="0B8B72F9" w14:textId="77777777" w:rsidR="0020404D" w:rsidRPr="00D67587" w:rsidRDefault="0020404D" w:rsidP="0020404D">
      <w:pPr>
        <w:autoSpaceDE w:val="0"/>
        <w:autoSpaceDN w:val="0"/>
        <w:adjustRightInd w:val="0"/>
        <w:spacing w:after="0" w:line="240" w:lineRule="auto"/>
        <w:jc w:val="both"/>
        <w:rPr>
          <w:rFonts w:cs="Tahoma"/>
        </w:rPr>
      </w:pPr>
      <w:r w:rsidRPr="00D67587">
        <w:rPr>
          <w:rFonts w:cs="Tahoma"/>
        </w:rPr>
        <w:t>Se il Contraente non effettua nei termini prescritti la comunicazione dei dati anzidetti od il pagamento della differenza attiva dovuta, la Società può fissargli un ulteriore termine non inferiore ai 30 giorni, trascorso il quale il premio anticipato in via provvisoria per le rate successive viene considerato in conto od in garanzia di quello relativo all'annualità assicurativa per la quale non ha avuto luogo la regolazione od il pagamento della differenza attiva e l'assicurazione resta sospesa fino alla ore 24 del giorno in cui il Contraente abbia adempiuto ai suoi obblighi, salvo il diritto per la Società di agire giudizialmente o di dichiarare, con lettera raccomandata, la risoluzione del contratto.</w:t>
      </w:r>
    </w:p>
    <w:bookmarkEnd w:id="17"/>
    <w:p w14:paraId="5A2CADDF" w14:textId="77777777" w:rsidR="00350CEC" w:rsidRPr="00D67587" w:rsidRDefault="00350CEC" w:rsidP="00E9785B">
      <w:pPr>
        <w:spacing w:after="0" w:line="240" w:lineRule="auto"/>
        <w:rPr>
          <w:rFonts w:cs="Tahoma"/>
          <w:b/>
        </w:rPr>
      </w:pPr>
    </w:p>
    <w:p w14:paraId="7F171D9F" w14:textId="77777777" w:rsidR="00E9785B" w:rsidRPr="00D67587" w:rsidRDefault="00E9785B" w:rsidP="006E173B">
      <w:pPr>
        <w:pStyle w:val="Titolo1"/>
      </w:pPr>
      <w:bookmarkStart w:id="18" w:name="_Toc31807981"/>
      <w:r w:rsidRPr="00D67587">
        <w:t xml:space="preserve">Art. </w:t>
      </w:r>
      <w:r w:rsidR="00733B0E" w:rsidRPr="00D67587">
        <w:t>1.</w:t>
      </w:r>
      <w:r w:rsidRPr="00D67587">
        <w:t>1</w:t>
      </w:r>
      <w:r w:rsidR="008F1567" w:rsidRPr="00D67587">
        <w:t>5</w:t>
      </w:r>
      <w:r w:rsidRPr="00D67587">
        <w:t xml:space="preserve"> - Clausola broker</w:t>
      </w:r>
      <w:bookmarkEnd w:id="18"/>
    </w:p>
    <w:p w14:paraId="34D86642" w14:textId="77777777" w:rsidR="00E9785B" w:rsidRPr="00D67587" w:rsidRDefault="00E9785B" w:rsidP="00E9785B">
      <w:pPr>
        <w:numPr>
          <w:ilvl w:val="0"/>
          <w:numId w:val="29"/>
        </w:numPr>
        <w:suppressAutoHyphens/>
        <w:autoSpaceDE w:val="0"/>
        <w:spacing w:after="0" w:line="240" w:lineRule="auto"/>
        <w:jc w:val="both"/>
        <w:rPr>
          <w:rFonts w:cs="Tahoma"/>
        </w:rPr>
      </w:pPr>
      <w:r w:rsidRPr="00D67587">
        <w:rPr>
          <w:rFonts w:cs="Tahoma"/>
        </w:rPr>
        <w:t xml:space="preserve">Il Contraente dichiara di avvalersi, per la gestione e l’esecuzione del presente contratto - ivi compreso il pagamento dei premi - dell’assistenza e della consulenza del broker. Pertanto, a parziale deroga delle norme che regolano l’assicurazione, il Contraente e la Società si danno reciprocamente atto che ogni comunicazione inerente </w:t>
      </w:r>
      <w:proofErr w:type="gramStart"/>
      <w:r w:rsidRPr="00D67587">
        <w:rPr>
          <w:rFonts w:cs="Tahoma"/>
        </w:rPr>
        <w:t>l’esecuzione</w:t>
      </w:r>
      <w:proofErr w:type="gramEnd"/>
      <w:r w:rsidRPr="00D67587">
        <w:rPr>
          <w:rFonts w:cs="Tahoma"/>
        </w:rPr>
        <w:t xml:space="preserve"> del presente contratto – con la sola eccezione di quelle riguardanti la cessazione del rapporto assicurativo - dovrà essere trasmessa, dall’una all'altra parte, unicamente per il tramite del Broker.</w:t>
      </w:r>
    </w:p>
    <w:p w14:paraId="6CD7B170" w14:textId="77777777" w:rsidR="00E9785B" w:rsidRPr="00D67587" w:rsidRDefault="00E9785B" w:rsidP="00E9785B">
      <w:pPr>
        <w:numPr>
          <w:ilvl w:val="0"/>
          <w:numId w:val="29"/>
        </w:numPr>
        <w:suppressAutoHyphens/>
        <w:autoSpaceDE w:val="0"/>
        <w:spacing w:after="0" w:line="240" w:lineRule="auto"/>
        <w:jc w:val="both"/>
        <w:rPr>
          <w:rFonts w:cs="Tahoma"/>
        </w:rPr>
      </w:pPr>
      <w:r w:rsidRPr="00D67587">
        <w:rPr>
          <w:rFonts w:cs="Tahoma"/>
        </w:rPr>
        <w:t>Per effetto di tale pattuizione ogni comunicazione fatta alla Società dal Broker, in nome e per conto del Contraente, si intenderà come fatta da quest’ultimo e, parimenti, ogni comunicazione inviata dalla Società al Broker si intenderà come fatta al Contraente. Resta inteso che il Broker gestirà in esclusiva per conto del Contraente il contratto sottoscritto, per tutto il permanere in vigore dell’incarico di brokeraggio, con l’impegno del Contraente a comunicarne alla Società l’eventuale revoca ovvero ogni variazione del rapporto che possa riguardare il presente contratto. Non viene meno il potere della Contraente di corrispondere direttamente i premi o di formulare comunicazioni direttamente alla compagnia.</w:t>
      </w:r>
    </w:p>
    <w:p w14:paraId="29BF101F" w14:textId="77777777" w:rsidR="00E9785B" w:rsidRPr="00D67587" w:rsidRDefault="00E9785B" w:rsidP="00E9785B">
      <w:pPr>
        <w:numPr>
          <w:ilvl w:val="0"/>
          <w:numId w:val="29"/>
        </w:numPr>
        <w:suppressAutoHyphens/>
        <w:autoSpaceDE w:val="0"/>
        <w:spacing w:after="0" w:line="240" w:lineRule="auto"/>
        <w:jc w:val="both"/>
        <w:rPr>
          <w:rFonts w:cs="Tahoma"/>
        </w:rPr>
      </w:pPr>
      <w:r w:rsidRPr="00D67587">
        <w:rPr>
          <w:rFonts w:cs="Tahoma"/>
        </w:rPr>
        <w:t>La Società inoltre, riconosce che il pagamento dei premi e delle eventuali regolazioni potrà essere fatto, come di norma sarà effettuato, dal Contraente tramite il Broker sopra designato; resta intesa l'efficacia liberatoria, anche a termine dell'art. 1901 del Codice Civile, del pagamento così effettuato. Con ciò non è esclusa la possibilità del contraente di corrispondere direttamente i premi.</w:t>
      </w:r>
    </w:p>
    <w:p w14:paraId="21DA479C" w14:textId="77777777" w:rsidR="00E9785B" w:rsidRPr="00D67587" w:rsidRDefault="00E9785B" w:rsidP="00E9785B">
      <w:pPr>
        <w:numPr>
          <w:ilvl w:val="0"/>
          <w:numId w:val="29"/>
        </w:numPr>
        <w:suppressAutoHyphens/>
        <w:autoSpaceDE w:val="0"/>
        <w:spacing w:after="0" w:line="240" w:lineRule="auto"/>
        <w:jc w:val="both"/>
        <w:rPr>
          <w:rFonts w:cs="Tahoma"/>
        </w:rPr>
      </w:pPr>
      <w:r w:rsidRPr="00D67587">
        <w:rPr>
          <w:rFonts w:cs="Tahoma"/>
        </w:rPr>
        <w:t xml:space="preserve">Il Broker invierà alla Società delegataria, a mezzo telefax le relative comunicazioni d’incasso e la Società riterrà valida agli effetti della copertura assicurativa la data di spedizione risultante dalla data di invio del telefax.   </w:t>
      </w:r>
    </w:p>
    <w:p w14:paraId="4DF9F70D" w14:textId="77777777" w:rsidR="00E9785B" w:rsidRPr="00D67587" w:rsidRDefault="00E9785B" w:rsidP="00E9785B">
      <w:pPr>
        <w:numPr>
          <w:ilvl w:val="0"/>
          <w:numId w:val="29"/>
        </w:numPr>
        <w:tabs>
          <w:tab w:val="left" w:pos="540"/>
        </w:tabs>
        <w:suppressAutoHyphens/>
        <w:autoSpaceDE w:val="0"/>
        <w:spacing w:after="0" w:line="240" w:lineRule="auto"/>
        <w:jc w:val="both"/>
        <w:rPr>
          <w:rFonts w:cs="Tahoma"/>
        </w:rPr>
      </w:pPr>
      <w:r w:rsidRPr="00D67587">
        <w:rPr>
          <w:rFonts w:cs="Tahoma"/>
        </w:rPr>
        <w:t xml:space="preserve">I premi incassati dal Broker verranno versati alla Società entro il giorno 10 del mese successivo a quello dell’incasso, fermi restando i termini temporali della copertura. </w:t>
      </w:r>
    </w:p>
    <w:p w14:paraId="09877D3A" w14:textId="77777777" w:rsidR="00E9785B" w:rsidRPr="00D67587" w:rsidRDefault="00E9785B" w:rsidP="00E9785B">
      <w:pPr>
        <w:spacing w:after="0" w:line="240" w:lineRule="auto"/>
        <w:rPr>
          <w:rFonts w:cs="Tahoma"/>
          <w:b/>
        </w:rPr>
      </w:pPr>
    </w:p>
    <w:p w14:paraId="2DDBC2D5" w14:textId="77777777" w:rsidR="00E9785B" w:rsidRPr="00D67587" w:rsidRDefault="00E9785B" w:rsidP="006E173B">
      <w:pPr>
        <w:pStyle w:val="Titolo1"/>
      </w:pPr>
      <w:bookmarkStart w:id="19" w:name="_Toc31807982"/>
      <w:r w:rsidRPr="00D67587">
        <w:t xml:space="preserve">Art. </w:t>
      </w:r>
      <w:r w:rsidR="00733B0E" w:rsidRPr="00D67587">
        <w:t>1.1</w:t>
      </w:r>
      <w:r w:rsidR="008F1567" w:rsidRPr="00D67587">
        <w:t>6</w:t>
      </w:r>
      <w:r w:rsidRPr="00D67587">
        <w:t xml:space="preserve"> - Tracciabilità dei flussi finanziari</w:t>
      </w:r>
      <w:bookmarkEnd w:id="19"/>
    </w:p>
    <w:p w14:paraId="62CE3806" w14:textId="77777777" w:rsidR="00E9785B" w:rsidRPr="00D67587" w:rsidRDefault="00E9785B" w:rsidP="00733B0E">
      <w:pPr>
        <w:spacing w:after="0" w:line="240" w:lineRule="auto"/>
        <w:jc w:val="both"/>
        <w:rPr>
          <w:rFonts w:cs="Tahoma"/>
        </w:rPr>
      </w:pPr>
      <w:r w:rsidRPr="00D67587">
        <w:rPr>
          <w:rFonts w:cs="Tahoma"/>
        </w:rPr>
        <w:t xml:space="preserve">In conformità a quanto previsto dall’Art. 3, commi 8 e 9, della L. 136/2010 (Piano straordinario contro le mafie, nonché delega al Governo in materia di normativa antimafia), la Stazione Appaltante, l’Appaltatore, l’impresa di Assicurazione e il Broker del Contraente assumono tutti gli obblighi di tracciabilità dei flussi finanziari previsti dalla medesima L. 136/2010 con particolare riferimento </w:t>
      </w:r>
      <w:proofErr w:type="gramStart"/>
      <w:r w:rsidRPr="00D67587">
        <w:rPr>
          <w:rFonts w:cs="Tahoma"/>
        </w:rPr>
        <w:t>alle disposizione</w:t>
      </w:r>
      <w:proofErr w:type="gramEnd"/>
      <w:r w:rsidRPr="00D67587">
        <w:rPr>
          <w:rFonts w:cs="Tahoma"/>
        </w:rPr>
        <w:t xml:space="preserve"> contenute all’Art. 3 commi 8 e 9.</w:t>
      </w:r>
    </w:p>
    <w:p w14:paraId="1C48256F" w14:textId="77777777" w:rsidR="00E9785B" w:rsidRPr="00D67587" w:rsidRDefault="00E9785B" w:rsidP="00733B0E">
      <w:pPr>
        <w:spacing w:after="0" w:line="240" w:lineRule="auto"/>
        <w:jc w:val="both"/>
        <w:rPr>
          <w:rFonts w:cs="Tahoma"/>
        </w:rPr>
      </w:pPr>
    </w:p>
    <w:p w14:paraId="16D0D257" w14:textId="77777777" w:rsidR="00E9785B" w:rsidRPr="00D67587" w:rsidRDefault="00E9785B" w:rsidP="006E173B">
      <w:pPr>
        <w:pStyle w:val="Titolo1"/>
      </w:pPr>
      <w:bookmarkStart w:id="20" w:name="_Toc31807983"/>
      <w:r w:rsidRPr="00D67587">
        <w:t xml:space="preserve">Art. </w:t>
      </w:r>
      <w:r w:rsidR="00733B0E" w:rsidRPr="00D67587">
        <w:t>1.1</w:t>
      </w:r>
      <w:r w:rsidR="008F1567" w:rsidRPr="00D67587">
        <w:t>7</w:t>
      </w:r>
      <w:r w:rsidRPr="00D67587">
        <w:t xml:space="preserve"> - Clausola risolutiva espressa</w:t>
      </w:r>
      <w:bookmarkEnd w:id="20"/>
    </w:p>
    <w:p w14:paraId="6422243A" w14:textId="77777777" w:rsidR="00E9785B" w:rsidRPr="00D67587" w:rsidRDefault="00E9785B" w:rsidP="00733B0E">
      <w:pPr>
        <w:spacing w:after="0" w:line="240" w:lineRule="auto"/>
        <w:jc w:val="both"/>
        <w:rPr>
          <w:rFonts w:cs="Tahoma"/>
        </w:rPr>
      </w:pPr>
      <w:r w:rsidRPr="00D67587">
        <w:rPr>
          <w:rFonts w:cs="Tahoma"/>
        </w:rPr>
        <w:t xml:space="preserve">Il presente contratto si intenderà risolto di diritto ex Art. 1456 C.C. e </w:t>
      </w:r>
      <w:proofErr w:type="spellStart"/>
      <w:r w:rsidRPr="00D67587">
        <w:rPr>
          <w:rFonts w:cs="Tahoma"/>
        </w:rPr>
        <w:t>s.s.</w:t>
      </w:r>
      <w:proofErr w:type="spellEnd"/>
      <w:r w:rsidRPr="00D67587">
        <w:rPr>
          <w:rFonts w:cs="Tahoma"/>
        </w:rPr>
        <w:t xml:space="preserve"> in tutti i casi in cui le transazioni siano eseguite senza avvalersi dell’ausilio di Istituti Bancari o della società Poste Italiane S.p.A. e comunque si accerti il mancato rispetto degli adempimenti di cui all’Art. 15 che precede. La Stazione Appaltante, l’Appaltatore, l’impresa di Assicurazione e il Broker del Contraente e comunque ogni soggetto connesso al presente contratto che abbia notizia dell’inadempimento della propria controparte agli obblighi di tracciabilità finanziaria previsti dalla L. 136/2010 deve </w:t>
      </w:r>
      <w:r w:rsidRPr="00D67587">
        <w:rPr>
          <w:rFonts w:cs="Tahoma"/>
        </w:rPr>
        <w:lastRenderedPageBreak/>
        <w:t>manifestare immediatamente la volontà di avvalersi della clausola risolutiva, informandone, a mezzo comunicazione scritta, la Stazione Appaltante e/o l’Appaltatore, e la Prefettura o l’Ufficio Territoriale del Governo territorialmente competente.</w:t>
      </w:r>
    </w:p>
    <w:p w14:paraId="0CD4AFFF" w14:textId="77777777" w:rsidR="00E9785B" w:rsidRPr="00D67587" w:rsidRDefault="00E9785B" w:rsidP="00E9785B">
      <w:pPr>
        <w:pStyle w:val="Corpodeltesto31"/>
        <w:spacing w:after="0"/>
        <w:rPr>
          <w:rFonts w:asciiTheme="minorHAnsi" w:hAnsiTheme="minorHAnsi" w:cs="Tahoma"/>
          <w:sz w:val="22"/>
          <w:szCs w:val="22"/>
        </w:rPr>
      </w:pPr>
    </w:p>
    <w:p w14:paraId="567084D4" w14:textId="77777777" w:rsidR="00E9785B" w:rsidRPr="00D67587" w:rsidRDefault="00E9785B" w:rsidP="006E173B">
      <w:pPr>
        <w:pStyle w:val="Titolo1"/>
      </w:pPr>
      <w:bookmarkStart w:id="21" w:name="_Toc31807984"/>
      <w:r w:rsidRPr="00D67587">
        <w:t xml:space="preserve">Art. </w:t>
      </w:r>
      <w:r w:rsidR="00733B0E" w:rsidRPr="00D67587">
        <w:t>1.1</w:t>
      </w:r>
      <w:r w:rsidR="008F1567" w:rsidRPr="00D67587">
        <w:t>8</w:t>
      </w:r>
      <w:r w:rsidRPr="00D67587">
        <w:t xml:space="preserve"> – Trattamento dei dati</w:t>
      </w:r>
      <w:bookmarkEnd w:id="21"/>
    </w:p>
    <w:p w14:paraId="35A4A5E3" w14:textId="77777777" w:rsidR="00E9785B" w:rsidRPr="00D67587" w:rsidRDefault="00E9785B" w:rsidP="00733B0E">
      <w:pPr>
        <w:spacing w:after="0" w:line="240" w:lineRule="auto"/>
        <w:jc w:val="both"/>
        <w:rPr>
          <w:rFonts w:cs="Tahoma"/>
        </w:rPr>
      </w:pPr>
      <w:r w:rsidRPr="00D67587">
        <w:rPr>
          <w:rFonts w:cs="Tahoma"/>
        </w:rPr>
        <w:t xml:space="preserve">Ai sensi del </w:t>
      </w:r>
      <w:proofErr w:type="spellStart"/>
      <w:r w:rsidRPr="00D67587">
        <w:rPr>
          <w:rFonts w:cs="Tahoma"/>
        </w:rPr>
        <w:t>D.Lgs.</w:t>
      </w:r>
      <w:proofErr w:type="spellEnd"/>
      <w:r w:rsidRPr="00D67587">
        <w:rPr>
          <w:rFonts w:cs="Tahoma"/>
        </w:rPr>
        <w:t xml:space="preserve"> n. 196/2003 e del Regolamento UE 679/2016 nonché successive modifiche ed integrazioni, ciascuna delle parti (Contraente/Assicurato e Società) consente il trattamento dei dati personali rilevabili dalla polizza o che ne derivino, per le finalità strettamente connesse agli adempimenti degli obblighi contrattuali.</w:t>
      </w:r>
    </w:p>
    <w:p w14:paraId="087CCC63" w14:textId="77777777" w:rsidR="00E9785B" w:rsidRPr="00D67587" w:rsidRDefault="00E9785B" w:rsidP="00733B0E">
      <w:pPr>
        <w:pStyle w:val="Corpodeltesto31"/>
        <w:spacing w:after="0"/>
        <w:rPr>
          <w:rFonts w:asciiTheme="minorHAnsi" w:hAnsiTheme="minorHAnsi" w:cs="Tahoma"/>
          <w:sz w:val="22"/>
          <w:szCs w:val="22"/>
        </w:rPr>
      </w:pPr>
    </w:p>
    <w:p w14:paraId="36B99A0D" w14:textId="77777777" w:rsidR="00E9785B" w:rsidRPr="00D67587" w:rsidRDefault="00E9785B" w:rsidP="00E9785B">
      <w:pPr>
        <w:spacing w:after="0" w:line="240" w:lineRule="auto"/>
        <w:rPr>
          <w:rFonts w:cs="Tahoma"/>
        </w:rPr>
      </w:pPr>
    </w:p>
    <w:p w14:paraId="0957C562" w14:textId="77777777" w:rsidR="00E9785B" w:rsidRPr="00D67587" w:rsidRDefault="00E9785B" w:rsidP="00E9785B">
      <w:pPr>
        <w:spacing w:after="0" w:line="240" w:lineRule="auto"/>
        <w:rPr>
          <w:rFonts w:cs="Tahoma"/>
        </w:rPr>
      </w:pPr>
    </w:p>
    <w:p w14:paraId="073C0038" w14:textId="77777777" w:rsidR="00E9785B" w:rsidRPr="00D67587" w:rsidRDefault="00E9785B" w:rsidP="00E9785B">
      <w:pPr>
        <w:spacing w:after="0" w:line="240" w:lineRule="auto"/>
        <w:rPr>
          <w:rFonts w:cs="Tahoma"/>
        </w:rPr>
      </w:pPr>
    </w:p>
    <w:p w14:paraId="23E11FFD" w14:textId="77777777" w:rsidR="00E9785B" w:rsidRPr="00D67587" w:rsidRDefault="00E9785B" w:rsidP="00E9785B">
      <w:pPr>
        <w:spacing w:after="0" w:line="240" w:lineRule="auto"/>
        <w:rPr>
          <w:rFonts w:cs="Tahoma"/>
        </w:rPr>
      </w:pPr>
    </w:p>
    <w:p w14:paraId="0E94F6DE" w14:textId="77777777" w:rsidR="00E9785B" w:rsidRPr="00D67587" w:rsidRDefault="00E9785B" w:rsidP="008F1567">
      <w:pPr>
        <w:pStyle w:val="Titolo1"/>
        <w:jc w:val="center"/>
      </w:pPr>
      <w:r w:rsidRPr="00D67587">
        <w:br w:type="page"/>
      </w:r>
      <w:bookmarkStart w:id="22" w:name="_Toc31807985"/>
      <w:r w:rsidR="00733B0E" w:rsidRPr="00D67587">
        <w:lastRenderedPageBreak/>
        <w:t xml:space="preserve">SEZIONE 2 - </w:t>
      </w:r>
      <w:r w:rsidRPr="00D67587">
        <w:rPr>
          <w:bCs/>
        </w:rPr>
        <w:t>NORME CHE REGOLANO L'ASSICURAZIONE DELLA</w:t>
      </w:r>
      <w:r w:rsidR="00733B0E" w:rsidRPr="00D67587">
        <w:rPr>
          <w:bCs/>
        </w:rPr>
        <w:t xml:space="preserve"> </w:t>
      </w:r>
      <w:r w:rsidRPr="00D67587">
        <w:t>RESPONSABILITA' CIVILE PATRIMONIALE DELLA PUBBLICA AMMINISTRAZIONE</w:t>
      </w:r>
      <w:bookmarkEnd w:id="22"/>
    </w:p>
    <w:p w14:paraId="03CF60D8" w14:textId="77777777" w:rsidR="00E9785B" w:rsidRPr="00D67587" w:rsidRDefault="00E9785B" w:rsidP="00E9785B">
      <w:pPr>
        <w:tabs>
          <w:tab w:val="left" w:pos="0"/>
          <w:tab w:val="left" w:pos="45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rPr>
          <w:rFonts w:cs="Tahoma"/>
          <w:b/>
        </w:rPr>
      </w:pPr>
    </w:p>
    <w:p w14:paraId="45C2E8CE" w14:textId="77777777" w:rsidR="00E9785B" w:rsidRPr="00D67587" w:rsidRDefault="00E9785B" w:rsidP="006E173B">
      <w:pPr>
        <w:pStyle w:val="Titolo1"/>
      </w:pPr>
      <w:bookmarkStart w:id="23" w:name="_Toc31807986"/>
      <w:r w:rsidRPr="00D67587">
        <w:t>Art.</w:t>
      </w:r>
      <w:r w:rsidRPr="00D67587">
        <w:tab/>
      </w:r>
      <w:r w:rsidR="00733B0E" w:rsidRPr="00D67587">
        <w:t>2.1</w:t>
      </w:r>
      <w:r w:rsidRPr="00D67587">
        <w:t xml:space="preserve"> - Oggetto dell'assicurazione</w:t>
      </w:r>
      <w:bookmarkEnd w:id="23"/>
      <w:r w:rsidRPr="00D67587">
        <w:t xml:space="preserve"> </w:t>
      </w:r>
    </w:p>
    <w:p w14:paraId="6169F25D" w14:textId="77777777" w:rsidR="00E9785B" w:rsidRPr="00D67587" w:rsidRDefault="00E9785B" w:rsidP="00E9785B">
      <w:pPr>
        <w:pStyle w:val="Rientratopr6"/>
        <w:spacing w:before="0" w:line="240" w:lineRule="auto"/>
        <w:ind w:left="0"/>
        <w:rPr>
          <w:rFonts w:asciiTheme="minorHAnsi" w:hAnsiTheme="minorHAnsi" w:cs="Tahoma"/>
          <w:i w:val="0"/>
          <w:sz w:val="22"/>
          <w:szCs w:val="22"/>
        </w:rPr>
      </w:pPr>
      <w:r w:rsidRPr="00D67587">
        <w:rPr>
          <w:rFonts w:asciiTheme="minorHAnsi" w:hAnsiTheme="minorHAnsi" w:cs="Tahoma"/>
          <w:i w:val="0"/>
          <w:sz w:val="22"/>
          <w:szCs w:val="22"/>
        </w:rPr>
        <w:t xml:space="preserve">Alle condizioni e nei termini stabiliti dalle norme che disciplinano la presente polizza, l’assicurazione terrà indenne l’Assicurato, quale organo della Pubblica Amministrazione, nei casi in cui:  </w:t>
      </w:r>
    </w:p>
    <w:p w14:paraId="3883B739" w14:textId="77777777" w:rsidR="00E9785B" w:rsidRPr="00D67587" w:rsidRDefault="00E9785B" w:rsidP="00E9785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color w:val="000000"/>
        </w:rPr>
      </w:pPr>
    </w:p>
    <w:p w14:paraId="3018CC97" w14:textId="77777777" w:rsidR="00E9785B" w:rsidRPr="00D67587" w:rsidRDefault="00E9785B" w:rsidP="00E9785B">
      <w:pPr>
        <w:numPr>
          <w:ilvl w:val="0"/>
          <w:numId w:val="32"/>
        </w:numPr>
        <w:tabs>
          <w:tab w:val="clear" w:pos="1077"/>
        </w:tabs>
        <w:spacing w:after="0" w:line="240" w:lineRule="auto"/>
        <w:ind w:left="426" w:hanging="426"/>
        <w:jc w:val="both"/>
        <w:rPr>
          <w:rFonts w:cs="Tahoma"/>
        </w:rPr>
      </w:pPr>
      <w:r w:rsidRPr="00D67587">
        <w:rPr>
          <w:rFonts w:cs="Tahoma"/>
        </w:rPr>
        <w:t xml:space="preserve">l’Assicurato abbia dovuto risarcire al terzo danneggiato le perdite patrimoniali derivanti da atti od omissioni colposi commessi nell’esercizio dell’attività istituzionale da parte di uno o più dei Dipendenti e/o Amministratori; </w:t>
      </w:r>
    </w:p>
    <w:p w14:paraId="426D9040" w14:textId="77777777" w:rsidR="00E9785B" w:rsidRPr="00D67587" w:rsidRDefault="00E9785B" w:rsidP="00E9785B">
      <w:pPr>
        <w:spacing w:after="0" w:line="240" w:lineRule="auto"/>
        <w:ind w:left="426" w:hanging="426"/>
        <w:rPr>
          <w:rFonts w:cs="Tahoma"/>
        </w:rPr>
      </w:pPr>
    </w:p>
    <w:p w14:paraId="0043C776" w14:textId="77777777" w:rsidR="00E9785B" w:rsidRPr="00D67587" w:rsidRDefault="00E9785B" w:rsidP="00E9785B">
      <w:pPr>
        <w:numPr>
          <w:ilvl w:val="0"/>
          <w:numId w:val="32"/>
        </w:numPr>
        <w:tabs>
          <w:tab w:val="clear" w:pos="1077"/>
        </w:tabs>
        <w:spacing w:after="0" w:line="240" w:lineRule="auto"/>
        <w:ind w:left="426" w:hanging="426"/>
        <w:jc w:val="both"/>
        <w:rPr>
          <w:rFonts w:cs="Tahoma"/>
        </w:rPr>
      </w:pPr>
      <w:r w:rsidRPr="00D67587">
        <w:rPr>
          <w:rFonts w:cs="Tahoma"/>
        </w:rPr>
        <w:t>l’Assicurato abbia dovuto risarcire al terzo danneggiato le perdite patrimoniali derivanti da atti od omissioni colposi commessi nell’esercizio dell’attività istituzionale da parte di uno o più dei Dipendenti e/o Amministratori e si sia prodotta una differenza tra l’ammontare pagato dall’Assicurato e l’ammontare che la Corte dei Conti abbia posto a personale carico del Dipendente o dell’Amministratore responsabile per colpa grave;</w:t>
      </w:r>
    </w:p>
    <w:p w14:paraId="4347B609" w14:textId="77777777" w:rsidR="00E9785B" w:rsidRPr="00D67587" w:rsidRDefault="00E9785B" w:rsidP="00E9785B">
      <w:pPr>
        <w:spacing w:after="0" w:line="240" w:lineRule="auto"/>
        <w:ind w:left="426" w:hanging="426"/>
        <w:rPr>
          <w:rFonts w:cs="Tahoma"/>
        </w:rPr>
      </w:pPr>
    </w:p>
    <w:p w14:paraId="311F4BA4" w14:textId="77777777" w:rsidR="00E9785B" w:rsidRPr="00D67587" w:rsidRDefault="00E9785B" w:rsidP="00E9785B">
      <w:pPr>
        <w:numPr>
          <w:ilvl w:val="0"/>
          <w:numId w:val="32"/>
        </w:numPr>
        <w:tabs>
          <w:tab w:val="clear" w:pos="1077"/>
        </w:tabs>
        <w:spacing w:after="0" w:line="240" w:lineRule="auto"/>
        <w:ind w:left="426" w:hanging="426"/>
        <w:jc w:val="both"/>
        <w:rPr>
          <w:rFonts w:cs="Tahoma"/>
        </w:rPr>
      </w:pPr>
      <w:r w:rsidRPr="00D67587">
        <w:rPr>
          <w:rFonts w:cs="Tahoma"/>
        </w:rPr>
        <w:t>l’Assicurato abbia sofferto un pregiudizio economico in conseguenza dell’azione diretta della Corte dei Conti per danno erariale, nei confronti di uno o più dei Dipendenti e/o Amministratori e, per effetto dell’esercizio del potere riduttivo da parte della stessa Corte dei Conti, sia rimasta a carico dell’Assicurato la differenza tra l’ammontare del danno erariale pagabile e l’ammontare che la Corte dei Conti abbia posto a personale carico del Dipendente o Amministratore responsabile;</w:t>
      </w:r>
    </w:p>
    <w:p w14:paraId="18A5A8AC" w14:textId="77777777" w:rsidR="00E9785B" w:rsidRPr="00D67587" w:rsidRDefault="00E9785B" w:rsidP="00E9785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color w:val="000000"/>
        </w:rPr>
      </w:pPr>
    </w:p>
    <w:p w14:paraId="26449D03" w14:textId="77777777" w:rsidR="00E9785B" w:rsidRPr="00D67587" w:rsidRDefault="00E9785B" w:rsidP="004A54F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restando inteso tra le parti che gli Assicuratori saranno obbligati solo ed in quanto sia stata accertata, con sentenza definitiva del tribunale competente, la sussistenza della Responsabilità Civile dell’Assicurato per fatto commesso da uno o più dei Dipendenti e/o Amministratori, oppure la sussistenza della Responsabilità Amministrativa o Amministrativa-Contabile, a carico di uno o più degli anzidetti soggetti, accertata con sentenza definitiva della Corte dei Conti.</w:t>
      </w:r>
    </w:p>
    <w:p w14:paraId="31483D5B" w14:textId="77777777" w:rsidR="00E9785B" w:rsidRPr="00D67587" w:rsidRDefault="00E9785B" w:rsidP="004A54FC">
      <w:pPr>
        <w:pStyle w:val="p0"/>
        <w:widowControl/>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heme="minorHAnsi" w:hAnsiTheme="minorHAnsi" w:cs="Tahoma"/>
          <w:sz w:val="22"/>
          <w:szCs w:val="22"/>
          <w:lang w:eastAsia="it-IT"/>
        </w:rPr>
      </w:pPr>
      <w:r w:rsidRPr="00D67587">
        <w:rPr>
          <w:rFonts w:asciiTheme="minorHAnsi" w:hAnsiTheme="minorHAnsi" w:cs="Tahoma"/>
          <w:sz w:val="22"/>
          <w:szCs w:val="22"/>
          <w:lang w:eastAsia="it-IT"/>
        </w:rPr>
        <w:t>La garanzia di cui sopra comprende le perdite patrimoniali conseguenti a smarrimento, distruzione o deterioramento di atti, documenti o titoli non al portatore purché non derivanti da incendio, furto o rapina.</w:t>
      </w:r>
    </w:p>
    <w:p w14:paraId="3B66878D" w14:textId="77777777" w:rsidR="00E9785B" w:rsidRPr="00D67587" w:rsidRDefault="00E9785B" w:rsidP="00E9785B">
      <w:pPr>
        <w:tabs>
          <w:tab w:val="left" w:pos="0"/>
          <w:tab w:val="left" w:pos="45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40" w:lineRule="auto"/>
        <w:rPr>
          <w:rFonts w:cs="Tahoma"/>
          <w:b/>
        </w:rPr>
      </w:pPr>
    </w:p>
    <w:p w14:paraId="676B0E9A" w14:textId="77777777" w:rsidR="00E9785B" w:rsidRPr="00D67587" w:rsidRDefault="00E9785B" w:rsidP="006E173B">
      <w:pPr>
        <w:pStyle w:val="Titolo1"/>
      </w:pPr>
      <w:bookmarkStart w:id="24" w:name="_Toc31807987"/>
      <w:r w:rsidRPr="00D67587">
        <w:t xml:space="preserve">Art. </w:t>
      </w:r>
      <w:r w:rsidR="005E104A" w:rsidRPr="00D67587">
        <w:t>2.2</w:t>
      </w:r>
      <w:r w:rsidRPr="00D67587">
        <w:t xml:space="preserve"> - Perdite per interruzione o sospensione di attività di Terzi</w:t>
      </w:r>
      <w:bookmarkEnd w:id="24"/>
    </w:p>
    <w:p w14:paraId="111C16BF" w14:textId="77777777" w:rsidR="00E9785B" w:rsidRPr="00D67587" w:rsidRDefault="00E9785B" w:rsidP="005E1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L’Assicurazione di cui all’Art. 18 comprende le Perdite Patrimoniali sofferte da terzi a seguito di interruzioni o sospensioni totali o parziali di attività industriali, commerciali, artigianali, agricole o di servizi.</w:t>
      </w:r>
    </w:p>
    <w:p w14:paraId="7DA146F8" w14:textId="77777777" w:rsidR="00E9785B" w:rsidRPr="00D67587" w:rsidRDefault="00E9785B" w:rsidP="005E1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p>
    <w:p w14:paraId="2F2C9108" w14:textId="77777777" w:rsidR="00E9785B" w:rsidRPr="00D67587" w:rsidRDefault="005E104A" w:rsidP="006E173B">
      <w:pPr>
        <w:pStyle w:val="Titolo1"/>
      </w:pPr>
      <w:bookmarkStart w:id="25" w:name="_Toc31807988"/>
      <w:r w:rsidRPr="00D67587">
        <w:t>Art. 2.3</w:t>
      </w:r>
      <w:r w:rsidR="00E9785B" w:rsidRPr="00D67587">
        <w:t xml:space="preserve"> - Perdite Patrimoniali per l’attività connessa all’assunzione del Personale</w:t>
      </w:r>
      <w:bookmarkEnd w:id="25"/>
    </w:p>
    <w:p w14:paraId="5BC499F9" w14:textId="77777777" w:rsidR="00E9785B" w:rsidRPr="00D67587" w:rsidRDefault="00E9785B" w:rsidP="005E1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L’Assicurazione comprende le Perdite Patrimoniali derivanti dall’attività connessa all’assunzione e gestione del personale.</w:t>
      </w:r>
    </w:p>
    <w:p w14:paraId="2053DCE5"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b/>
        </w:rPr>
      </w:pPr>
    </w:p>
    <w:p w14:paraId="4C4E0532" w14:textId="77777777" w:rsidR="00E9785B" w:rsidRPr="00D67587" w:rsidRDefault="005E104A" w:rsidP="006E173B">
      <w:pPr>
        <w:pStyle w:val="Titolo1"/>
      </w:pPr>
      <w:bookmarkStart w:id="26" w:name="_Toc31807989"/>
      <w:r w:rsidRPr="00D67587">
        <w:t>Art. 2.4</w:t>
      </w:r>
      <w:r w:rsidR="00E9785B" w:rsidRPr="00D67587">
        <w:t xml:space="preserve"> - Limiti di Indennizzo - Franchigia</w:t>
      </w:r>
      <w:bookmarkEnd w:id="26"/>
    </w:p>
    <w:p w14:paraId="682A3E5B" w14:textId="77777777" w:rsidR="00E9785B" w:rsidRPr="00D67587" w:rsidRDefault="00E9785B" w:rsidP="00E9785B">
      <w:pPr>
        <w:pStyle w:val="Corpodeltesto31"/>
        <w:spacing w:after="0"/>
        <w:rPr>
          <w:rFonts w:asciiTheme="minorHAnsi" w:hAnsiTheme="minorHAnsi" w:cs="Tahoma"/>
          <w:sz w:val="22"/>
          <w:szCs w:val="22"/>
        </w:rPr>
      </w:pPr>
      <w:r w:rsidRPr="00D67587">
        <w:rPr>
          <w:rFonts w:asciiTheme="minorHAnsi" w:hAnsiTheme="minorHAnsi" w:cs="Tahoma"/>
          <w:sz w:val="22"/>
          <w:szCs w:val="22"/>
        </w:rPr>
        <w:t>L’Assicurazione è prestata fino alla concorrenza dei massimali stabiliti nella Scheda di Polizza per ciascun sinistro e cumulativamente per l’insieme di tutti i sinistri verificatisi in uno stesso periodo assicurativo annuo, indipendentemente dal numero dei sinistri notificati dall’Assicurato durante lo stesso periodo.</w:t>
      </w:r>
    </w:p>
    <w:p w14:paraId="37A7182E" w14:textId="77777777" w:rsidR="00E9785B" w:rsidRPr="00D67587" w:rsidRDefault="00E9785B" w:rsidP="00E9785B">
      <w:pPr>
        <w:pStyle w:val="Corpodeltesto31"/>
        <w:spacing w:after="0"/>
        <w:rPr>
          <w:rFonts w:asciiTheme="minorHAnsi" w:hAnsiTheme="minorHAnsi" w:cs="Tahoma"/>
          <w:sz w:val="22"/>
          <w:szCs w:val="22"/>
        </w:rPr>
      </w:pPr>
      <w:r w:rsidRPr="00D67587">
        <w:rPr>
          <w:rFonts w:asciiTheme="minorHAnsi" w:hAnsiTheme="minorHAnsi" w:cs="Tahoma"/>
          <w:sz w:val="22"/>
          <w:szCs w:val="22"/>
        </w:rPr>
        <w:t>In caso di corresponsabilità tra più Dipendenti o Amministratori nello stesso sinistro, gli Assicuratori risponderanno fino e non oltre il limite di indennizzo cumulativo stabilito nella Scheda di Polizza indipendentemente dal numero dei Dipendenti o Amministratori coinvolti.</w:t>
      </w:r>
    </w:p>
    <w:p w14:paraId="20575E80" w14:textId="77777777" w:rsidR="00E9785B" w:rsidRPr="00D67587" w:rsidRDefault="00E9785B" w:rsidP="00E9785B">
      <w:pPr>
        <w:pStyle w:val="Corpodeltesto31"/>
        <w:spacing w:after="0"/>
        <w:rPr>
          <w:rFonts w:asciiTheme="minorHAnsi" w:hAnsiTheme="minorHAnsi" w:cs="Tahoma"/>
          <w:sz w:val="22"/>
          <w:szCs w:val="22"/>
        </w:rPr>
      </w:pPr>
      <w:r w:rsidRPr="00D67587">
        <w:rPr>
          <w:rFonts w:asciiTheme="minorHAnsi" w:hAnsiTheme="minorHAnsi" w:cs="Tahoma"/>
          <w:sz w:val="22"/>
          <w:szCs w:val="22"/>
        </w:rPr>
        <w:t>L’Assicurazione è prestata con l’applicazione della franchigia fissa indicata nella</w:t>
      </w:r>
      <w:r w:rsidR="00692350" w:rsidRPr="00D67587">
        <w:rPr>
          <w:rFonts w:asciiTheme="minorHAnsi" w:hAnsiTheme="minorHAnsi" w:cs="Tahoma"/>
          <w:sz w:val="22"/>
          <w:szCs w:val="22"/>
        </w:rPr>
        <w:t xml:space="preserve"> Scheda di Polizza per singolo s</w:t>
      </w:r>
      <w:r w:rsidRPr="00D67587">
        <w:rPr>
          <w:rFonts w:asciiTheme="minorHAnsi" w:hAnsiTheme="minorHAnsi" w:cs="Tahoma"/>
          <w:sz w:val="22"/>
          <w:szCs w:val="22"/>
        </w:rPr>
        <w:t>inistro.</w:t>
      </w:r>
    </w:p>
    <w:p w14:paraId="52D11A68"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b/>
        </w:rPr>
      </w:pPr>
    </w:p>
    <w:p w14:paraId="3AEEF3AE" w14:textId="77777777" w:rsidR="00E9785B" w:rsidRPr="00D67587" w:rsidRDefault="005E104A" w:rsidP="006E173B">
      <w:pPr>
        <w:pStyle w:val="Titolo1"/>
      </w:pPr>
      <w:bookmarkStart w:id="27" w:name="_Toc31807990"/>
      <w:r w:rsidRPr="00D67587">
        <w:t xml:space="preserve">Art. 2.5 </w:t>
      </w:r>
      <w:r w:rsidR="00E9785B" w:rsidRPr="00D67587">
        <w:t>- Rischi esclusi dall'assicurazione</w:t>
      </w:r>
      <w:bookmarkEnd w:id="27"/>
    </w:p>
    <w:p w14:paraId="7C072343"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r w:rsidRPr="00D67587">
        <w:rPr>
          <w:rFonts w:cs="Tahoma"/>
        </w:rPr>
        <w:t>L'Assicurazione non vale per le perdite patrimoniali derivanti da:</w:t>
      </w:r>
    </w:p>
    <w:p w14:paraId="38E0C55D" w14:textId="77777777" w:rsidR="00E9785B" w:rsidRPr="00D67587" w:rsidRDefault="00E9785B" w:rsidP="00E9785B">
      <w:pPr>
        <w:numPr>
          <w:ilvl w:val="0"/>
          <w:numId w:val="31"/>
        </w:numPr>
        <w:suppressAutoHyphens/>
        <w:spacing w:after="0" w:line="240" w:lineRule="auto"/>
        <w:jc w:val="both"/>
        <w:rPr>
          <w:rFonts w:cs="Tahoma"/>
        </w:rPr>
      </w:pPr>
      <w:r w:rsidRPr="00D67587">
        <w:rPr>
          <w:rFonts w:cs="Tahoma"/>
          <w:bCs/>
        </w:rPr>
        <w:t xml:space="preserve">danni Materiali di qualsiasi tipo, salvo quanto precisato all’ultimo comma dell’Art. </w:t>
      </w:r>
      <w:r w:rsidR="00692350" w:rsidRPr="00D67587">
        <w:rPr>
          <w:rFonts w:cs="Tahoma"/>
          <w:bCs/>
        </w:rPr>
        <w:t xml:space="preserve">2.1 (oggetto dell’assicurazione) </w:t>
      </w:r>
      <w:r w:rsidRPr="00D67587">
        <w:rPr>
          <w:rFonts w:cs="Tahoma"/>
          <w:bCs/>
        </w:rPr>
        <w:t xml:space="preserve">che precede e al </w:t>
      </w:r>
      <w:r w:rsidR="00692350" w:rsidRPr="00D67587">
        <w:rPr>
          <w:rFonts w:cs="Tahoma"/>
          <w:bCs/>
        </w:rPr>
        <w:t>successivo Art. 2.14</w:t>
      </w:r>
      <w:r w:rsidRPr="00D67587">
        <w:rPr>
          <w:rFonts w:cs="Tahoma"/>
          <w:bCs/>
        </w:rPr>
        <w:t xml:space="preserve"> (Estensione </w:t>
      </w:r>
      <w:proofErr w:type="spellStart"/>
      <w:r w:rsidRPr="00D67587">
        <w:rPr>
          <w:rFonts w:cs="Tahoma"/>
          <w:bCs/>
        </w:rPr>
        <w:t>D.Lgs.</w:t>
      </w:r>
      <w:proofErr w:type="spellEnd"/>
      <w:r w:rsidRPr="00D67587">
        <w:rPr>
          <w:rFonts w:cs="Tahoma"/>
          <w:bCs/>
        </w:rPr>
        <w:t xml:space="preserve"> n. 81/2008) e fatta altresì eccezione per i danni conseguenti ad</w:t>
      </w:r>
      <w:r w:rsidRPr="00D67587">
        <w:rPr>
          <w:rFonts w:cs="Tahoma"/>
        </w:rPr>
        <w:t xml:space="preserve"> errori professionali dei </w:t>
      </w:r>
      <w:r w:rsidRPr="00D67587">
        <w:rPr>
          <w:rFonts w:cs="Tahoma"/>
          <w:bCs/>
        </w:rPr>
        <w:t>Dipendenti Tecnici</w:t>
      </w:r>
      <w:r w:rsidRPr="00D67587">
        <w:rPr>
          <w:rFonts w:cs="Tahoma"/>
        </w:rPr>
        <w:t xml:space="preserve"> indicati nella </w:t>
      </w:r>
      <w:r w:rsidRPr="00D67587">
        <w:rPr>
          <w:rFonts w:cs="Tahoma"/>
          <w:bCs/>
        </w:rPr>
        <w:t>Scheda di Polizza che devono pertanto intendersi compresi nell’assicurazione</w:t>
      </w:r>
      <w:r w:rsidRPr="00D67587">
        <w:rPr>
          <w:rFonts w:cs="Tahoma"/>
        </w:rPr>
        <w:t>;</w:t>
      </w:r>
    </w:p>
    <w:p w14:paraId="22005CB9" w14:textId="77777777" w:rsidR="00E9785B" w:rsidRPr="00D67587" w:rsidRDefault="00E9785B" w:rsidP="00E9785B">
      <w:pPr>
        <w:numPr>
          <w:ilvl w:val="0"/>
          <w:numId w:val="31"/>
        </w:numPr>
        <w:suppressAutoHyphens/>
        <w:spacing w:after="0" w:line="240" w:lineRule="auto"/>
        <w:jc w:val="both"/>
        <w:rPr>
          <w:rFonts w:cs="Tahoma"/>
        </w:rPr>
      </w:pPr>
      <w:r w:rsidRPr="00D67587">
        <w:rPr>
          <w:rFonts w:cs="Tahoma"/>
        </w:rPr>
        <w:t>stipulazione e/o mancata stipulazione e/o modifica di assicurazioni, nonché pagamento e/o mancato ovvero tardivo pagamento di premi;</w:t>
      </w:r>
    </w:p>
    <w:p w14:paraId="02F1FA2E" w14:textId="77777777" w:rsidR="00E9785B" w:rsidRPr="00D67587" w:rsidRDefault="00E9785B" w:rsidP="00E9785B">
      <w:pPr>
        <w:numPr>
          <w:ilvl w:val="0"/>
          <w:numId w:val="31"/>
        </w:numPr>
        <w:suppressAutoHyphens/>
        <w:spacing w:after="0" w:line="240" w:lineRule="auto"/>
        <w:jc w:val="both"/>
        <w:rPr>
          <w:rFonts w:cs="Tahoma"/>
        </w:rPr>
      </w:pPr>
      <w:r w:rsidRPr="00D67587">
        <w:rPr>
          <w:rFonts w:cs="Tahoma"/>
        </w:rPr>
        <w:t>azioni od omissioni imputabili all’Assicurato a titolo di dolo di uno o più Dipendenti o Amministratori, accertato con provvedimento definitivo dell’autorità competente;</w:t>
      </w:r>
    </w:p>
    <w:p w14:paraId="18176971" w14:textId="77777777" w:rsidR="00E9785B" w:rsidRPr="00D67587" w:rsidRDefault="00E9785B" w:rsidP="00E9785B">
      <w:pPr>
        <w:numPr>
          <w:ilvl w:val="0"/>
          <w:numId w:val="31"/>
        </w:numPr>
        <w:suppressAutoHyphens/>
        <w:spacing w:after="0" w:line="240" w:lineRule="auto"/>
        <w:jc w:val="both"/>
        <w:rPr>
          <w:rFonts w:cs="Tahoma"/>
        </w:rPr>
      </w:pPr>
      <w:r w:rsidRPr="00D67587">
        <w:rPr>
          <w:rFonts w:cs="Tahoma"/>
        </w:rPr>
        <w:lastRenderedPageBreak/>
        <w:t>inquinamento di qualsiasi genere di aria, acqua e suolo; danno ambientale in generale; presenza ed effetti - diretti e indiretti - di amianto o di muffa tossica di qualsiasi tipo;</w:t>
      </w:r>
    </w:p>
    <w:p w14:paraId="5534C667" w14:textId="77777777" w:rsidR="00E9785B" w:rsidRPr="00D67587" w:rsidRDefault="00E9785B" w:rsidP="00E9785B">
      <w:pPr>
        <w:numPr>
          <w:ilvl w:val="0"/>
          <w:numId w:val="31"/>
        </w:numPr>
        <w:suppressAutoHyphens/>
        <w:spacing w:after="0" w:line="240" w:lineRule="auto"/>
        <w:jc w:val="both"/>
        <w:rPr>
          <w:rFonts w:cs="Tahoma"/>
        </w:rPr>
      </w:pPr>
      <w:r w:rsidRPr="00D67587">
        <w:rPr>
          <w:rFonts w:cs="Tahoma"/>
        </w:rPr>
        <w:t xml:space="preserve">possesso, custodia o uso, da parte di qualsiasi persona, di autoveicoli, rimorchi, natanti o velivoli, esclusa comunque ed in ogni caso la Responsabilità Civile di cui al </w:t>
      </w:r>
      <w:proofErr w:type="spellStart"/>
      <w:r w:rsidRPr="00D67587">
        <w:rPr>
          <w:rFonts w:cs="Tahoma"/>
        </w:rPr>
        <w:t>D.Lgs</w:t>
      </w:r>
      <w:proofErr w:type="spellEnd"/>
      <w:r w:rsidRPr="00D67587">
        <w:rPr>
          <w:rFonts w:cs="Tahoma"/>
        </w:rPr>
        <w:t xml:space="preserve"> n. 209/2005 – titolo X;</w:t>
      </w:r>
    </w:p>
    <w:p w14:paraId="64AC50A8" w14:textId="77777777" w:rsidR="00E9785B" w:rsidRPr="00D67587" w:rsidRDefault="00E9785B" w:rsidP="00E9785B">
      <w:pPr>
        <w:numPr>
          <w:ilvl w:val="0"/>
          <w:numId w:val="31"/>
        </w:numPr>
        <w:suppressAutoHyphens/>
        <w:spacing w:after="0" w:line="240" w:lineRule="auto"/>
        <w:jc w:val="both"/>
        <w:rPr>
          <w:rFonts w:cs="Tahoma"/>
        </w:rPr>
      </w:pPr>
      <w:r w:rsidRPr="00D67587">
        <w:rPr>
          <w:rFonts w:cs="Tahoma"/>
        </w:rPr>
        <w:t xml:space="preserve">responsabilità, accertate con provvedimento definitivo dell’autorità competente, che gravino personalmente su qualsiasi Dipendente o Amministratore per colpa grave e per Responsabilità Amministrativa o Amministrativa Contabile salvo quanto previsto, nell’interesse esclusivo dell’Assicurato Contraente, al precedente </w:t>
      </w:r>
      <w:r w:rsidR="00692350" w:rsidRPr="00D67587">
        <w:rPr>
          <w:rFonts w:cs="Tahoma"/>
          <w:bCs/>
        </w:rPr>
        <w:t>Art. 2.1 (oggetto dell’assicurazione);</w:t>
      </w:r>
    </w:p>
    <w:p w14:paraId="419F24CF" w14:textId="77777777" w:rsidR="00E9785B" w:rsidRPr="00D67587" w:rsidRDefault="00E9785B" w:rsidP="00E9785B">
      <w:pPr>
        <w:numPr>
          <w:ilvl w:val="0"/>
          <w:numId w:val="31"/>
        </w:numPr>
        <w:suppressAutoHyphens/>
        <w:spacing w:after="0" w:line="240" w:lineRule="auto"/>
        <w:jc w:val="both"/>
        <w:rPr>
          <w:rFonts w:cs="Tahoma"/>
        </w:rPr>
      </w:pPr>
      <w:r w:rsidRPr="00D67587">
        <w:rPr>
          <w:rFonts w:cs="Tahoma"/>
        </w:rPr>
        <w:t>sinistri o circostanze già noti all’Assicurato prima della data di effetto dell’Assicurazione</w:t>
      </w:r>
      <w:r w:rsidR="00692350" w:rsidRPr="00D67587">
        <w:rPr>
          <w:rFonts w:cs="Tahoma"/>
        </w:rPr>
        <w:t>;</w:t>
      </w:r>
      <w:r w:rsidRPr="00D67587">
        <w:rPr>
          <w:rFonts w:cs="Tahoma"/>
        </w:rPr>
        <w:t xml:space="preserve"> </w:t>
      </w:r>
    </w:p>
    <w:p w14:paraId="1153E2A2" w14:textId="77777777" w:rsidR="00E9785B" w:rsidRPr="00D67587" w:rsidRDefault="00E9785B" w:rsidP="00E9785B">
      <w:pPr>
        <w:pStyle w:val="Corpodeltesto31"/>
        <w:numPr>
          <w:ilvl w:val="0"/>
          <w:numId w:val="31"/>
        </w:numPr>
        <w:spacing w:after="0"/>
        <w:rPr>
          <w:rFonts w:asciiTheme="minorHAnsi" w:hAnsiTheme="minorHAnsi" w:cs="Tahoma"/>
          <w:sz w:val="22"/>
          <w:szCs w:val="22"/>
        </w:rPr>
      </w:pPr>
      <w:r w:rsidRPr="00D67587">
        <w:rPr>
          <w:rFonts w:asciiTheme="minorHAnsi" w:hAnsiTheme="minorHAnsi" w:cs="Tahoma"/>
          <w:sz w:val="22"/>
          <w:szCs w:val="22"/>
        </w:rPr>
        <w:t>sviluppo comunque insorto, controllato o meno di energia nucleare o di radioattività;</w:t>
      </w:r>
    </w:p>
    <w:p w14:paraId="5A2A14A0" w14:textId="77777777" w:rsidR="00E9785B" w:rsidRPr="00D67587" w:rsidRDefault="00E9785B" w:rsidP="00E9785B">
      <w:pPr>
        <w:pStyle w:val="Corpodeltesto31"/>
        <w:numPr>
          <w:ilvl w:val="0"/>
          <w:numId w:val="31"/>
        </w:numPr>
        <w:spacing w:after="0"/>
        <w:rPr>
          <w:rFonts w:asciiTheme="minorHAnsi" w:hAnsiTheme="minorHAnsi" w:cs="Tahoma"/>
          <w:sz w:val="22"/>
          <w:szCs w:val="22"/>
        </w:rPr>
      </w:pPr>
      <w:r w:rsidRPr="00D67587">
        <w:rPr>
          <w:rFonts w:asciiTheme="minorHAnsi" w:hAnsiTheme="minorHAnsi" w:cs="Tahoma"/>
          <w:sz w:val="22"/>
          <w:szCs w:val="22"/>
        </w:rPr>
        <w:t>direttamente o indirettamente da guerra (dichiarata e non), invasione, atti di nemici esterni, ostilità (con o senza dichiarazione di guerra), guerra civile, ribellione, rivoluzione, insurrezione, usurpazione di potere, occupazione militare, tumulti popolari, scioperi, sommosse. atti di terrorismo o di sabotaggio organizzato.</w:t>
      </w:r>
    </w:p>
    <w:p w14:paraId="1B662BAC"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b/>
        </w:rPr>
      </w:pPr>
    </w:p>
    <w:p w14:paraId="39A62E64" w14:textId="77777777" w:rsidR="00E9785B" w:rsidRPr="00D67587" w:rsidRDefault="00E9785B" w:rsidP="006E173B">
      <w:pPr>
        <w:pStyle w:val="Titolo1"/>
      </w:pPr>
      <w:bookmarkStart w:id="28" w:name="_Toc31807991"/>
      <w:r w:rsidRPr="00D67587">
        <w:t>Art. 2</w:t>
      </w:r>
      <w:r w:rsidR="005E104A" w:rsidRPr="00D67587">
        <w:t>.6</w:t>
      </w:r>
      <w:r w:rsidRPr="00D67587">
        <w:t xml:space="preserve"> - Assicurazione “Claims made” – Retroattività</w:t>
      </w:r>
      <w:bookmarkEnd w:id="28"/>
      <w:r w:rsidRPr="00D67587">
        <w:t xml:space="preserve"> </w:t>
      </w:r>
    </w:p>
    <w:p w14:paraId="374E820D" w14:textId="77777777" w:rsidR="00E9785B" w:rsidRPr="00D67587" w:rsidRDefault="00E9785B" w:rsidP="006923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 xml:space="preserve">L’assicurazione è operante per le Richieste di risarcimento pervenute all’Assicurato e denunciate alla Società durante il Periodo di Assicurazione, conseguenti a Eventi dannosi verificatisi durante il medesimo periodo ed antecedentemente alla data di stipula del presente contratto, per il periodo di retroattività indicato nella Scheda di polizza. </w:t>
      </w:r>
    </w:p>
    <w:p w14:paraId="59E010C0" w14:textId="77777777" w:rsidR="00E9785B" w:rsidRPr="00D67587" w:rsidRDefault="00E9785B" w:rsidP="006923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Agli effetti di quanto disposto dagli articoli 1892 e 1893 del Codice Civile, l’Assicurato dichiara di non avere ricevuto comunicazioni, richieste o notifiche, che configurino un Sinistro già al momento della stipulazione della presente assicurazione.</w:t>
      </w:r>
    </w:p>
    <w:p w14:paraId="03EF8266"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p>
    <w:p w14:paraId="166A4512" w14:textId="77777777" w:rsidR="00E9785B" w:rsidRPr="00D67587" w:rsidRDefault="00E9785B" w:rsidP="006E173B">
      <w:pPr>
        <w:pStyle w:val="Titolo1"/>
      </w:pPr>
      <w:bookmarkStart w:id="29" w:name="_Toc31807992"/>
      <w:r w:rsidRPr="00D67587">
        <w:t>Art. 2</w:t>
      </w:r>
      <w:r w:rsidR="005E104A" w:rsidRPr="00D67587">
        <w:t>.7 -</w:t>
      </w:r>
      <w:r w:rsidRPr="00D67587">
        <w:t xml:space="preserve"> Ultrattività della garanzia</w:t>
      </w:r>
      <w:bookmarkEnd w:id="29"/>
    </w:p>
    <w:p w14:paraId="05E877FE" w14:textId="77777777" w:rsidR="00E9785B" w:rsidRPr="00D67587" w:rsidRDefault="00E9785B" w:rsidP="006923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L’Assicurazione è operante per i sinistri denunciati entro i 5 (cinque) anni successivi alla cessazione del contratto, purché derivanti da comportamenti colposi posti in essere dai Dipendenti o dagli Amministratori nel periodo di efficacia dell’assicurazione.</w:t>
      </w:r>
    </w:p>
    <w:p w14:paraId="42500472" w14:textId="77777777" w:rsidR="00E9785B" w:rsidRPr="00D67587" w:rsidRDefault="00E9785B" w:rsidP="006923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iCs/>
          <w:color w:val="000000"/>
        </w:rPr>
      </w:pPr>
      <w:r w:rsidRPr="00D67587">
        <w:rPr>
          <w:rFonts w:cs="Tahoma"/>
        </w:rPr>
        <w:t xml:space="preserve">Il massimale annuo aggregato indicato nella Scheda di Polizza rappresenta l’obbligazione massima alla quale gli </w:t>
      </w:r>
      <w:r w:rsidRPr="00D67587">
        <w:rPr>
          <w:rFonts w:cs="Tahoma"/>
          <w:color w:val="000000"/>
        </w:rPr>
        <w:t>Assicuratori saranno tenuti, cumulativamente per tutti i sinistri pertinenti all’intera durata del periodo di ultrattività della garanzia</w:t>
      </w:r>
      <w:r w:rsidRPr="00D67587">
        <w:rPr>
          <w:rFonts w:cs="Tahoma"/>
          <w:iCs/>
          <w:color w:val="000000"/>
        </w:rPr>
        <w:t>. Qualora risulti che i danni relativi ad un sinistro rientrante nella garanzia postuma sono risarcibili da altra assicurazione successivamente stipulata da parte dell’Assicurato per gli stessi rischi garantiti con la presente polizza, la garanzia postuma non sarà applicabile a tale sinistro.</w:t>
      </w:r>
    </w:p>
    <w:p w14:paraId="12C75399" w14:textId="77777777" w:rsidR="00E9785B" w:rsidRPr="00D67587" w:rsidRDefault="00E9785B" w:rsidP="00E9785B">
      <w:pPr>
        <w:pStyle w:val="p0"/>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heme="minorHAnsi" w:hAnsiTheme="minorHAnsi" w:cs="Tahoma"/>
          <w:sz w:val="22"/>
          <w:szCs w:val="22"/>
        </w:rPr>
      </w:pPr>
    </w:p>
    <w:p w14:paraId="03DEC151" w14:textId="77777777" w:rsidR="00E9785B" w:rsidRPr="00D67587" w:rsidRDefault="00E9785B" w:rsidP="006E173B">
      <w:pPr>
        <w:pStyle w:val="Titolo1"/>
      </w:pPr>
      <w:bookmarkStart w:id="30" w:name="_Toc31807993"/>
      <w:r w:rsidRPr="00D67587">
        <w:t>Art. 2</w:t>
      </w:r>
      <w:r w:rsidR="005E104A" w:rsidRPr="00D67587">
        <w:t>.8</w:t>
      </w:r>
      <w:r w:rsidRPr="00D67587">
        <w:t xml:space="preserve"> - Estensione territoriale</w:t>
      </w:r>
      <w:bookmarkEnd w:id="30"/>
    </w:p>
    <w:p w14:paraId="13AB04C3" w14:textId="77777777" w:rsidR="00E9785B" w:rsidRPr="00D67587" w:rsidRDefault="00E9785B" w:rsidP="00E9785B">
      <w:pPr>
        <w:pStyle w:val="p0"/>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heme="minorHAnsi" w:hAnsiTheme="minorHAnsi" w:cs="Tahoma"/>
          <w:sz w:val="22"/>
          <w:szCs w:val="22"/>
        </w:rPr>
      </w:pPr>
      <w:r w:rsidRPr="00D67587">
        <w:rPr>
          <w:rFonts w:asciiTheme="minorHAnsi" w:hAnsiTheme="minorHAnsi" w:cs="Tahoma"/>
          <w:sz w:val="22"/>
          <w:szCs w:val="22"/>
        </w:rPr>
        <w:t>L’assicurazione vale per i Sinistri derivanti da comportamenti colposi posti in essere nel territorio dell’Unione Europea, della Confederazione Svizzera, dello Stato Città del Vaticano o della Repubblica di San Marino.</w:t>
      </w:r>
    </w:p>
    <w:p w14:paraId="22E2797E"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p>
    <w:p w14:paraId="655BA9A4" w14:textId="77777777" w:rsidR="00E9785B" w:rsidRPr="00D67587" w:rsidRDefault="00E9785B" w:rsidP="006E173B">
      <w:pPr>
        <w:pStyle w:val="Titolo1"/>
      </w:pPr>
      <w:bookmarkStart w:id="31" w:name="_Toc31807994"/>
      <w:r w:rsidRPr="00D67587">
        <w:t>Art. 2</w:t>
      </w:r>
      <w:r w:rsidR="005E104A" w:rsidRPr="00D67587">
        <w:t>.9</w:t>
      </w:r>
      <w:r w:rsidRPr="00D67587">
        <w:t xml:space="preserve"> - Persone non considerate terzi</w:t>
      </w:r>
      <w:bookmarkEnd w:id="31"/>
    </w:p>
    <w:p w14:paraId="0887F4BD" w14:textId="77777777" w:rsidR="00E9785B" w:rsidRPr="00D67587" w:rsidRDefault="00E9785B" w:rsidP="00E9785B">
      <w:pPr>
        <w:pStyle w:val="p0"/>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heme="minorHAnsi" w:hAnsiTheme="minorHAnsi" w:cs="Tahoma"/>
          <w:sz w:val="22"/>
          <w:szCs w:val="22"/>
        </w:rPr>
      </w:pPr>
      <w:r w:rsidRPr="00D67587">
        <w:rPr>
          <w:rFonts w:asciiTheme="minorHAnsi" w:hAnsiTheme="minorHAnsi" w:cs="Tahoma"/>
          <w:sz w:val="22"/>
          <w:szCs w:val="22"/>
        </w:rPr>
        <w:t>Non sono considerate terzi il coniuge, i genitori, i figli di Dipendenti e Amministratori dell'Assicurato le cui funzioni risultino assicurate con il presente contratto.</w:t>
      </w:r>
    </w:p>
    <w:p w14:paraId="62C4A94F"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b/>
        </w:rPr>
      </w:pPr>
    </w:p>
    <w:p w14:paraId="2DA033D0" w14:textId="77777777" w:rsidR="00E9785B" w:rsidRPr="00D67587" w:rsidRDefault="00E9785B" w:rsidP="006E173B">
      <w:pPr>
        <w:pStyle w:val="Titolo1"/>
      </w:pPr>
      <w:bookmarkStart w:id="32" w:name="_Toc31807995"/>
      <w:r w:rsidRPr="00D67587">
        <w:t>Art. 2</w:t>
      </w:r>
      <w:r w:rsidR="005E104A" w:rsidRPr="00D67587">
        <w:t>.10</w:t>
      </w:r>
      <w:r w:rsidRPr="00D67587">
        <w:t xml:space="preserve"> - Vincolo di solidarietà</w:t>
      </w:r>
      <w:bookmarkEnd w:id="32"/>
    </w:p>
    <w:p w14:paraId="75F06C8E" w14:textId="77777777" w:rsidR="00E9785B" w:rsidRPr="00D67587" w:rsidRDefault="00E9785B" w:rsidP="00E9785B">
      <w:pPr>
        <w:pStyle w:val="p0"/>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heme="minorHAnsi" w:hAnsiTheme="minorHAnsi" w:cs="Tahoma"/>
          <w:sz w:val="22"/>
          <w:szCs w:val="22"/>
        </w:rPr>
      </w:pPr>
      <w:r w:rsidRPr="00D67587">
        <w:rPr>
          <w:rFonts w:asciiTheme="minorHAnsi" w:hAnsiTheme="minorHAnsi" w:cs="Tahoma"/>
          <w:sz w:val="22"/>
          <w:szCs w:val="22"/>
        </w:rPr>
        <w:t>L'Assicurazione vale esclusivamente per la responsabilità dell'Assicurato. In caso di responsabilità solidale dell'Assicurato con soggetti diversi da Dipendenti e Amministratori, gli Assicuratori risponderanno soltanto per la quota di pertinenza dell'Assicurato stesso.</w:t>
      </w:r>
    </w:p>
    <w:p w14:paraId="2381740E"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b/>
        </w:rPr>
      </w:pPr>
    </w:p>
    <w:p w14:paraId="384E094A" w14:textId="77777777" w:rsidR="00E9785B" w:rsidRPr="00D67587" w:rsidRDefault="00E9785B" w:rsidP="006E173B">
      <w:pPr>
        <w:pStyle w:val="Titolo1"/>
      </w:pPr>
      <w:bookmarkStart w:id="33" w:name="_Toc31807996"/>
      <w:r w:rsidRPr="00D67587">
        <w:t>Art. 2</w:t>
      </w:r>
      <w:r w:rsidR="005E104A" w:rsidRPr="00D67587">
        <w:t>.11</w:t>
      </w:r>
      <w:r w:rsidRPr="00D67587">
        <w:t xml:space="preserve"> - Attività di rappresentanza</w:t>
      </w:r>
      <w:bookmarkEnd w:id="33"/>
    </w:p>
    <w:p w14:paraId="24C72B4F" w14:textId="77777777" w:rsidR="00E9785B" w:rsidRPr="00D67587" w:rsidRDefault="00E9785B" w:rsidP="006923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Si precisa che l’Assicurazione vale per le richieste di risarcimento derivanti da incarichi anche di carattere collegiale e/o commissariale svolti dai singoli Dipendenti e/o Amministratori dell’Assicurato in rappresentanza e su mandato dell’Assicurato in altri organi collegiali.</w:t>
      </w:r>
    </w:p>
    <w:p w14:paraId="07D53DDC" w14:textId="77777777" w:rsidR="00E9785B" w:rsidRPr="00D67587" w:rsidRDefault="00E9785B" w:rsidP="00E9785B">
      <w:pPr>
        <w:pStyle w:val="p2"/>
        <w:spacing w:line="240" w:lineRule="auto"/>
        <w:jc w:val="both"/>
        <w:rPr>
          <w:rFonts w:asciiTheme="minorHAnsi" w:hAnsiTheme="minorHAnsi" w:cs="Tahoma"/>
          <w:sz w:val="22"/>
          <w:szCs w:val="22"/>
        </w:rPr>
      </w:pPr>
    </w:p>
    <w:p w14:paraId="1AB2D154" w14:textId="77777777" w:rsidR="00E9785B" w:rsidRPr="00D67587" w:rsidRDefault="00E9785B" w:rsidP="006E173B">
      <w:pPr>
        <w:pStyle w:val="Titolo1"/>
      </w:pPr>
      <w:bookmarkStart w:id="34" w:name="_Toc31807997"/>
      <w:r w:rsidRPr="00D67587">
        <w:t>Art. 2</w:t>
      </w:r>
      <w:r w:rsidR="005E104A" w:rsidRPr="00D67587">
        <w:t>.12</w:t>
      </w:r>
      <w:r w:rsidRPr="00D67587">
        <w:t xml:space="preserve"> - Sinistri in serie</w:t>
      </w:r>
      <w:bookmarkEnd w:id="34"/>
    </w:p>
    <w:p w14:paraId="59154407" w14:textId="77777777" w:rsidR="00E9785B" w:rsidRPr="00D67587" w:rsidRDefault="00E9785B" w:rsidP="00E9785B">
      <w:pPr>
        <w:pStyle w:val="p2"/>
        <w:spacing w:line="240" w:lineRule="auto"/>
        <w:jc w:val="both"/>
        <w:rPr>
          <w:rFonts w:asciiTheme="minorHAnsi" w:hAnsiTheme="minorHAnsi" w:cs="Tahoma"/>
          <w:sz w:val="22"/>
          <w:szCs w:val="22"/>
        </w:rPr>
      </w:pPr>
      <w:r w:rsidRPr="00D67587">
        <w:rPr>
          <w:rFonts w:asciiTheme="minorHAnsi" w:hAnsiTheme="minorHAnsi" w:cs="Tahoma"/>
          <w:sz w:val="22"/>
          <w:szCs w:val="22"/>
        </w:rPr>
        <w:t>In caso di Sinistri in serie, ossia per richieste di risarcimento riconducibili al medesimo atto o fatto originario che abbia coinvolto più soggetti danneggiati, la data della prima denuncia agli Assicuratori sarà considerata come data di tutti</w:t>
      </w:r>
      <w:r w:rsidR="00692350" w:rsidRPr="00D67587">
        <w:rPr>
          <w:rFonts w:asciiTheme="minorHAnsi" w:hAnsiTheme="minorHAnsi" w:cs="Tahoma"/>
          <w:sz w:val="22"/>
          <w:szCs w:val="22"/>
        </w:rPr>
        <w:t xml:space="preserve"> i successivi sinistri, ancorché </w:t>
      </w:r>
      <w:r w:rsidRPr="00D67587">
        <w:rPr>
          <w:rFonts w:asciiTheme="minorHAnsi" w:hAnsiTheme="minorHAnsi" w:cs="Tahoma"/>
          <w:sz w:val="22"/>
          <w:szCs w:val="22"/>
        </w:rPr>
        <w:t xml:space="preserve">notificati all’Assicurato in epoche diverse e successive e anche dopo la data di cessazione di questa assicurazione.  </w:t>
      </w:r>
    </w:p>
    <w:p w14:paraId="1FDFA972"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p>
    <w:p w14:paraId="62743947" w14:textId="77777777" w:rsidR="00E9785B" w:rsidRPr="00D67587" w:rsidRDefault="00E9785B" w:rsidP="006E173B">
      <w:pPr>
        <w:pStyle w:val="Titolo1"/>
      </w:pPr>
      <w:bookmarkStart w:id="35" w:name="_Toc31807998"/>
      <w:r w:rsidRPr="00D67587">
        <w:rPr>
          <w:bCs/>
        </w:rPr>
        <w:t xml:space="preserve">Art. </w:t>
      </w:r>
      <w:proofErr w:type="gramStart"/>
      <w:r w:rsidR="005E104A" w:rsidRPr="00D67587">
        <w:rPr>
          <w:bCs/>
        </w:rPr>
        <w:t>2.13</w:t>
      </w:r>
      <w:r w:rsidRPr="00D67587">
        <w:rPr>
          <w:bCs/>
        </w:rPr>
        <w:t xml:space="preserve"> </w:t>
      </w:r>
      <w:r w:rsidRPr="00D67587">
        <w:t xml:space="preserve"> -</w:t>
      </w:r>
      <w:proofErr w:type="gramEnd"/>
      <w:r w:rsidRPr="00D67587">
        <w:t xml:space="preserve"> Gestione delle vertenze di Sinistro - Spese legali</w:t>
      </w:r>
      <w:bookmarkEnd w:id="35"/>
    </w:p>
    <w:p w14:paraId="1FC641D8" w14:textId="77777777" w:rsidR="00E9785B" w:rsidRPr="00D67587" w:rsidRDefault="00E9785B" w:rsidP="00350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Ove ricorrano tutte le condizioni e d</w:t>
      </w:r>
      <w:r w:rsidR="00692350" w:rsidRPr="00D67587">
        <w:rPr>
          <w:rFonts w:cs="Tahoma"/>
        </w:rPr>
        <w:t>elimitazioni previste dall’</w:t>
      </w:r>
      <w:r w:rsidR="00692350" w:rsidRPr="00D67587">
        <w:rPr>
          <w:rFonts w:cs="Tahoma"/>
          <w:bCs/>
        </w:rPr>
        <w:t>Art. 2.1 (oggetto dell’assicurazione)</w:t>
      </w:r>
      <w:r w:rsidRPr="00D67587">
        <w:rPr>
          <w:rFonts w:cs="Tahoma"/>
        </w:rPr>
        <w:t>, la Società assume fino a quando ne ha interesse la gestione delle vertenze sia in sede stragiudiziale che giudiziale, a nome dell'Assicurato, designando, ove occorra, legali o tecnici ed avvalendosi di tutti i diritti ed azioni spettanti all'Assicurato stesso con l’assenso dell’Assicurato.</w:t>
      </w:r>
    </w:p>
    <w:p w14:paraId="13D8C846" w14:textId="77777777" w:rsidR="00E9785B" w:rsidRPr="00D67587" w:rsidRDefault="00E9785B" w:rsidP="00350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Sono a carico della Società le spese sostenute per resistere all'azione promossa contro l'Assicurato, entro il limite di un importo pari al quarto del Massimale stabilito in polizza per il Danno cui si riferisce la domanda. Qualora la somma dovuta al danneggiato superi detto Massimale, le spese vengono ripartite fra Società e Assicurato in proporzione del rispettivo interesse, fermo restando il limite di un quarto del Massimale di cui sopra.</w:t>
      </w:r>
    </w:p>
    <w:p w14:paraId="7E87DFDF" w14:textId="77777777" w:rsidR="00E9785B" w:rsidRPr="00D67587" w:rsidRDefault="00E9785B" w:rsidP="00350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La garanzia di cui alla presente condizione di polizza è prestata nei limiti previsti dall’Art. 1917 C.C.; rimangono pertanto escluse dalla copertura assicurativa le spese legali sostenute per i procedimenti dinanzi al Tribunale Amministrativo Regionale, salvo che per la parte relativa alle pretese di risarcimento del danno che comportino un procedimento di accertamento di danno erariale dinanzi alla Corte dei Conti, esclusi comunque i procedimenti che si concludono con una sentenza di proscioglimento.</w:t>
      </w:r>
    </w:p>
    <w:p w14:paraId="3DA461ED" w14:textId="77777777" w:rsidR="00E9785B" w:rsidRPr="00D67587" w:rsidRDefault="00E9785B" w:rsidP="00350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La Società non riconosce spese incontrate dall'Assicurato per i legali che non siano da essa designati e non risponde di multe o ammende né delle spese di giustizia penale.</w:t>
      </w:r>
    </w:p>
    <w:p w14:paraId="664D9AEF"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b/>
        </w:rPr>
      </w:pPr>
    </w:p>
    <w:p w14:paraId="4A3DBADC" w14:textId="77777777" w:rsidR="00E9785B" w:rsidRPr="00D67587" w:rsidRDefault="00E9785B" w:rsidP="006E173B">
      <w:pPr>
        <w:pStyle w:val="Titolo1"/>
        <w:rPr>
          <w:lang w:val="de-DE"/>
        </w:rPr>
      </w:pPr>
      <w:bookmarkStart w:id="36" w:name="_Toc31807999"/>
      <w:r w:rsidRPr="00D67587">
        <w:rPr>
          <w:lang w:val="de-DE"/>
        </w:rPr>
        <w:t xml:space="preserve">Art. </w:t>
      </w:r>
      <w:r w:rsidR="005E104A" w:rsidRPr="00D67587">
        <w:rPr>
          <w:lang w:val="de-DE"/>
        </w:rPr>
        <w:t>2.14</w:t>
      </w:r>
      <w:r w:rsidRPr="00D67587">
        <w:rPr>
          <w:lang w:val="de-DE"/>
        </w:rPr>
        <w:t xml:space="preserve"> - </w:t>
      </w:r>
      <w:proofErr w:type="spellStart"/>
      <w:r w:rsidRPr="00D67587">
        <w:rPr>
          <w:lang w:val="de-DE"/>
        </w:rPr>
        <w:t>Estensione</w:t>
      </w:r>
      <w:proofErr w:type="spellEnd"/>
      <w:r w:rsidRPr="00D67587">
        <w:rPr>
          <w:lang w:val="de-DE"/>
        </w:rPr>
        <w:t xml:space="preserve"> </w:t>
      </w:r>
      <w:proofErr w:type="spellStart"/>
      <w:r w:rsidRPr="00D67587">
        <w:rPr>
          <w:lang w:val="de-DE"/>
        </w:rPr>
        <w:t>D.Lgs</w:t>
      </w:r>
      <w:proofErr w:type="spellEnd"/>
      <w:r w:rsidRPr="00D67587">
        <w:rPr>
          <w:lang w:val="de-DE"/>
        </w:rPr>
        <w:t>. 81/2008</w:t>
      </w:r>
      <w:bookmarkEnd w:id="36"/>
    </w:p>
    <w:p w14:paraId="3D366350" w14:textId="77777777" w:rsidR="00E9785B" w:rsidRPr="00D67587" w:rsidRDefault="00E9785B" w:rsidP="00350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Sempre che i soggetti incaricati dall’Assicurato, siano in possesso delle qualifiche legalmente richieste e che si siano sottoposti all’addestramento previsto dalla legge, la copertura assicurativa, ferme le altre condizioni di polizza, è operante per la responsabilità dell'Assicurato per le perdite patrimoniali derivanti da involontarie violazioni della normativa in materia di igiene (rumori, microclima, polveri e fumi, acque e vapore), sicurezza e salute dei lavoratori sui luoghi di lavoro. Sono pertanto comprese in garanzia le responsabilità derivanti all’Assicurato per le attività svolte da soggetti dallo stesso incaricati per le funzioni di:</w:t>
      </w:r>
    </w:p>
    <w:p w14:paraId="6A8CC249" w14:textId="77777777" w:rsidR="00E9785B" w:rsidRPr="00D67587" w:rsidRDefault="00E9785B" w:rsidP="00350CEC">
      <w:pPr>
        <w:numPr>
          <w:ilvl w:val="0"/>
          <w:numId w:val="28"/>
        </w:numPr>
        <w:suppressAutoHyphens/>
        <w:autoSpaceDE w:val="0"/>
        <w:spacing w:after="0" w:line="240" w:lineRule="auto"/>
        <w:jc w:val="both"/>
        <w:rPr>
          <w:rFonts w:cs="Tahoma"/>
        </w:rPr>
      </w:pPr>
      <w:r w:rsidRPr="00D67587">
        <w:rPr>
          <w:rFonts w:cs="Tahoma"/>
        </w:rPr>
        <w:t xml:space="preserve">"Datore di lavoro" e/o "Responsabile del servizio di prevenzione e protezione" ai sensi del Decreto Legislativo n. 81/2008 e successive modifiche e/o integrazioni. Si precisa che la presente estensione di copertura </w:t>
      </w:r>
      <w:proofErr w:type="spellStart"/>
      <w:r w:rsidRPr="00D67587">
        <w:rPr>
          <w:rFonts w:cs="Tahoma"/>
        </w:rPr>
        <w:t>é</w:t>
      </w:r>
      <w:proofErr w:type="spellEnd"/>
      <w:r w:rsidRPr="00D67587">
        <w:rPr>
          <w:rFonts w:cs="Tahoma"/>
        </w:rPr>
        <w:t xml:space="preserve"> pienamente operante anche nel caso di Dipendenti o Amministratori che non abbiano seguito un idoneo corso, quando lo stesso non sia previsto dal medesimo decreto legislativo.</w:t>
      </w:r>
    </w:p>
    <w:p w14:paraId="35065CA3" w14:textId="77777777" w:rsidR="00E9785B" w:rsidRPr="00D67587" w:rsidRDefault="00E9785B" w:rsidP="00350CEC">
      <w:pPr>
        <w:numPr>
          <w:ilvl w:val="0"/>
          <w:numId w:val="28"/>
        </w:numPr>
        <w:suppressAutoHyphens/>
        <w:autoSpaceDE w:val="0"/>
        <w:spacing w:after="0" w:line="240" w:lineRule="auto"/>
        <w:jc w:val="both"/>
        <w:rPr>
          <w:rFonts w:cs="Tahoma"/>
        </w:rPr>
      </w:pPr>
      <w:r w:rsidRPr="00D67587">
        <w:rPr>
          <w:rFonts w:cs="Tahoma"/>
        </w:rPr>
        <w:t>"Committente", "Responsabile dei lavori", Coordinatore per la Progettazione e/o Coordinatore per l’esecuzione dei lavori ai sensi del Decreto Legislativo n. 81/2008 e successive modifiche ed integrazioni.</w:t>
      </w:r>
    </w:p>
    <w:p w14:paraId="501CA531" w14:textId="77777777" w:rsidR="00E9785B" w:rsidRPr="00D67587" w:rsidRDefault="00E9785B" w:rsidP="00E9785B">
      <w:pPr>
        <w:pStyle w:val="Corpotesto"/>
        <w:widowControl w:val="0"/>
        <w:spacing w:after="0" w:line="240" w:lineRule="auto"/>
        <w:jc w:val="both"/>
        <w:rPr>
          <w:rFonts w:cs="Tahoma"/>
          <w:b/>
        </w:rPr>
      </w:pPr>
    </w:p>
    <w:p w14:paraId="75FA29AE" w14:textId="77777777" w:rsidR="00E9785B" w:rsidRPr="00D67587" w:rsidRDefault="005E104A" w:rsidP="006E173B">
      <w:pPr>
        <w:pStyle w:val="Titolo1"/>
      </w:pPr>
      <w:bookmarkStart w:id="37" w:name="_Toc31808000"/>
      <w:r w:rsidRPr="00D67587">
        <w:t>Art. 2.15</w:t>
      </w:r>
      <w:r w:rsidR="00E9785B" w:rsidRPr="00D67587">
        <w:t xml:space="preserve"> - Perdite Patrimoniali derivanti dall’attività di cui al </w:t>
      </w:r>
      <w:proofErr w:type="spellStart"/>
      <w:r w:rsidR="00E9785B" w:rsidRPr="00D67587">
        <w:t>D.Lgs.</w:t>
      </w:r>
      <w:proofErr w:type="spellEnd"/>
      <w:r w:rsidR="00E9785B" w:rsidRPr="00D67587">
        <w:t xml:space="preserve"> 196/2003 e del Regolamento UE 679/2016 nonché successive modifiche ed integrazioni.</w:t>
      </w:r>
      <w:bookmarkEnd w:id="37"/>
    </w:p>
    <w:p w14:paraId="191DF319" w14:textId="77777777" w:rsidR="00E9785B" w:rsidRPr="00D67587" w:rsidRDefault="00E9785B" w:rsidP="005E10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ahoma"/>
        </w:rPr>
      </w:pPr>
      <w:r w:rsidRPr="00D67587">
        <w:rPr>
          <w:rFonts w:cs="Tahoma"/>
        </w:rPr>
        <w:t xml:space="preserve">L’assicurazione comprende anche le fattispecie di responsabilità civile derivanti al soggetto Assicurato ai sensi delle disposizioni del </w:t>
      </w:r>
      <w:proofErr w:type="spellStart"/>
      <w:r w:rsidRPr="00D67587">
        <w:rPr>
          <w:rFonts w:cs="Tahoma"/>
        </w:rPr>
        <w:t>D.Lgs.</w:t>
      </w:r>
      <w:proofErr w:type="spellEnd"/>
      <w:r w:rsidRPr="00D67587">
        <w:rPr>
          <w:rFonts w:cs="Tahoma"/>
        </w:rPr>
        <w:t xml:space="preserve"> n. 196/2003 e del Regolamento UE 679/2016 nonché successive modifiche ed integrazioni, per eventuali perdite patrimoniali e non patrimoniali cagionate a terzi in conseguenza dell’errato trattamento (raccolta, registrazione, elaborazione, conservazione, utilizzo, comunicazione e diffusione) dei dati personali dei terzi, anche in qualità di Responsabile della protezione dei dati (RPD) o Data </w:t>
      </w:r>
      <w:proofErr w:type="spellStart"/>
      <w:r w:rsidRPr="00D67587">
        <w:rPr>
          <w:rFonts w:cs="Tahoma"/>
        </w:rPr>
        <w:t>Protection</w:t>
      </w:r>
      <w:proofErr w:type="spellEnd"/>
      <w:r w:rsidRPr="00D67587">
        <w:rPr>
          <w:rFonts w:cs="Tahoma"/>
        </w:rPr>
        <w:t xml:space="preserve"> </w:t>
      </w:r>
      <w:proofErr w:type="spellStart"/>
      <w:r w:rsidRPr="00D67587">
        <w:rPr>
          <w:rFonts w:cs="Tahoma"/>
        </w:rPr>
        <w:t>Officer</w:t>
      </w:r>
      <w:proofErr w:type="spellEnd"/>
      <w:r w:rsidRPr="00D67587">
        <w:rPr>
          <w:rFonts w:cs="Tahoma"/>
        </w:rPr>
        <w:t xml:space="preserve"> (DPO), purché conseguenti a fatti involontari.</w:t>
      </w:r>
    </w:p>
    <w:p w14:paraId="2D03B55D" w14:textId="77777777" w:rsidR="005E104A" w:rsidRPr="00D67587" w:rsidRDefault="005E104A" w:rsidP="00E9785B">
      <w:pPr>
        <w:widowControl w:val="0"/>
        <w:spacing w:after="0" w:line="240" w:lineRule="auto"/>
        <w:rPr>
          <w:rFonts w:cs="Tahoma"/>
          <w:shd w:val="clear" w:color="auto" w:fill="FFFF00"/>
        </w:rPr>
      </w:pPr>
    </w:p>
    <w:p w14:paraId="02517BDE" w14:textId="77777777" w:rsidR="005E104A" w:rsidRPr="00D67587" w:rsidRDefault="005E104A" w:rsidP="008F1567">
      <w:pPr>
        <w:pStyle w:val="Titolo1"/>
      </w:pPr>
      <w:bookmarkStart w:id="38" w:name="_Toc31808001"/>
      <w:r w:rsidRPr="00D67587">
        <w:t>Art. 2.1</w:t>
      </w:r>
      <w:r w:rsidR="008F1567" w:rsidRPr="00D67587">
        <w:t>6</w:t>
      </w:r>
      <w:r w:rsidRPr="00D67587">
        <w:t xml:space="preserve"> – </w:t>
      </w:r>
      <w:r w:rsidR="00670442" w:rsidRPr="00D67587">
        <w:t xml:space="preserve">Attività </w:t>
      </w:r>
      <w:r w:rsidRPr="00D67587">
        <w:t>dipendent</w:t>
      </w:r>
      <w:r w:rsidR="00670442" w:rsidRPr="00D67587">
        <w:t>i</w:t>
      </w:r>
      <w:r w:rsidRPr="00D67587">
        <w:t xml:space="preserve"> legal</w:t>
      </w:r>
      <w:r w:rsidR="00670442" w:rsidRPr="00D67587">
        <w:t>i</w:t>
      </w:r>
      <w:bookmarkEnd w:id="38"/>
      <w:r w:rsidR="00D52E08" w:rsidRPr="00D67587">
        <w:t xml:space="preserve"> </w:t>
      </w:r>
    </w:p>
    <w:p w14:paraId="0B09A747" w14:textId="77777777" w:rsidR="005E104A" w:rsidRPr="00D67587" w:rsidRDefault="00670442" w:rsidP="005E104A">
      <w:pPr>
        <w:autoSpaceDE w:val="0"/>
        <w:spacing w:after="0" w:line="240" w:lineRule="auto"/>
        <w:jc w:val="both"/>
        <w:rPr>
          <w:rFonts w:cs="Tahoma"/>
        </w:rPr>
      </w:pPr>
      <w:r w:rsidRPr="00D67587">
        <w:rPr>
          <w:rFonts w:cs="Tahoma"/>
        </w:rPr>
        <w:t>L’</w:t>
      </w:r>
      <w:r w:rsidR="005E104A" w:rsidRPr="00D67587">
        <w:rPr>
          <w:rFonts w:cs="Tahoma"/>
        </w:rPr>
        <w:t xml:space="preserve">assicurazione </w:t>
      </w:r>
      <w:r w:rsidRPr="00D67587">
        <w:rPr>
          <w:rFonts w:cs="Tahoma"/>
        </w:rPr>
        <w:t>comprende</w:t>
      </w:r>
      <w:r w:rsidR="005E104A" w:rsidRPr="00D67587">
        <w:rPr>
          <w:rFonts w:cs="Tahoma"/>
        </w:rPr>
        <w:t xml:space="preserve"> la copertura della Responsabilità Civile derivante all'Ente Assicurato per Perdite Patrimoniali involontariamente cagionati a terzi in conseguenza di atti od omissioni, di cui debba rispondere a norma di legge, commessi da qualsiasi Dipendente abilitato a prestare attività per l’Ente Contraente in qualità di Dipendente Legale come definito in polizza.</w:t>
      </w:r>
    </w:p>
    <w:p w14:paraId="0C63080B" w14:textId="77777777" w:rsidR="00350CEC" w:rsidRPr="00D67587" w:rsidRDefault="00350CEC" w:rsidP="00E9785B">
      <w:pPr>
        <w:spacing w:after="0" w:line="240" w:lineRule="auto"/>
        <w:rPr>
          <w:rFonts w:cs="Tahoma"/>
          <w:b/>
          <w:bCs/>
          <w:color w:val="000000"/>
        </w:rPr>
      </w:pPr>
    </w:p>
    <w:p w14:paraId="4E384FC6" w14:textId="77777777" w:rsidR="00350CEC" w:rsidRPr="00D67587" w:rsidRDefault="008F1567" w:rsidP="006E173B">
      <w:pPr>
        <w:pStyle w:val="Titolo1"/>
      </w:pPr>
      <w:bookmarkStart w:id="39" w:name="_Toc31808002"/>
      <w:r w:rsidRPr="00D67587">
        <w:t>Art. 2.17</w:t>
      </w:r>
      <w:r w:rsidR="00350CEC" w:rsidRPr="00D67587">
        <w:t xml:space="preserve"> – Ecologia e ambiente</w:t>
      </w:r>
      <w:bookmarkEnd w:id="39"/>
    </w:p>
    <w:p w14:paraId="61593BF1" w14:textId="77777777" w:rsidR="00A37571" w:rsidRPr="00D67587" w:rsidRDefault="00A37571" w:rsidP="00A37571">
      <w:pPr>
        <w:spacing w:after="0" w:line="240" w:lineRule="auto"/>
        <w:jc w:val="both"/>
        <w:rPr>
          <w:rFonts w:cs="Arial"/>
        </w:rPr>
      </w:pPr>
      <w:r w:rsidRPr="00D67587">
        <w:rPr>
          <w:rFonts w:cs="Arial"/>
        </w:rPr>
        <w:t>A parziale deroga di quanto stabilito alla lettera d dell’art. 2.5 “Rischi esclusi dall’Assicurazione”, si precisa che l’Assicurazione è estesa, con esclusione dei danni materiali, allo svolgimento delle attività di consulenza e controlli in ambito di ecologia e ambiente, fonti di inquinamento (emissioni, acque reflue e fanghi, rifiuti, rumore), verde industriale (impatto paesaggistico e ambientale, aree verdi, giardini, verde anti-rumore).</w:t>
      </w:r>
    </w:p>
    <w:p w14:paraId="375D7DC5" w14:textId="77777777" w:rsidR="00350CEC" w:rsidRPr="00D67587" w:rsidRDefault="00350CEC" w:rsidP="00E9785B">
      <w:pPr>
        <w:spacing w:after="0" w:line="240" w:lineRule="auto"/>
        <w:rPr>
          <w:rFonts w:cs="Tahoma"/>
          <w:b/>
          <w:bCs/>
          <w:color w:val="000000"/>
        </w:rPr>
      </w:pPr>
    </w:p>
    <w:p w14:paraId="18AEB3A7" w14:textId="77777777" w:rsidR="00350CEC" w:rsidRPr="00D67587" w:rsidRDefault="00350CEC" w:rsidP="006E173B">
      <w:pPr>
        <w:pStyle w:val="Titolo1"/>
      </w:pPr>
      <w:bookmarkStart w:id="40" w:name="_Toc31808003"/>
      <w:r w:rsidRPr="00D67587">
        <w:t>Art. 2.1</w:t>
      </w:r>
      <w:r w:rsidR="008F1567" w:rsidRPr="00D67587">
        <w:t>8</w:t>
      </w:r>
      <w:r w:rsidRPr="00D67587">
        <w:t xml:space="preserve"> Levata protesti</w:t>
      </w:r>
      <w:bookmarkEnd w:id="40"/>
    </w:p>
    <w:p w14:paraId="012ED348" w14:textId="77777777" w:rsidR="00A37571" w:rsidRPr="00D67587" w:rsidRDefault="00A37571" w:rsidP="00A37571">
      <w:pPr>
        <w:spacing w:after="0" w:line="240" w:lineRule="auto"/>
        <w:jc w:val="both"/>
        <w:rPr>
          <w:rFonts w:cs="Arial"/>
        </w:rPr>
      </w:pPr>
      <w:r w:rsidRPr="00D67587">
        <w:rPr>
          <w:rFonts w:cs="Arial"/>
        </w:rPr>
        <w:t xml:space="preserve">L’Assicurazione è estesa alle Perdite Patrimoniali cagionate a terzi nell’esercizio delle funzioni inerenti </w:t>
      </w:r>
      <w:proofErr w:type="gramStart"/>
      <w:r w:rsidRPr="00D67587">
        <w:rPr>
          <w:rFonts w:cs="Arial"/>
        </w:rPr>
        <w:t>l’attività</w:t>
      </w:r>
      <w:proofErr w:type="gramEnd"/>
      <w:r w:rsidRPr="00D67587">
        <w:rPr>
          <w:rFonts w:cs="Arial"/>
        </w:rPr>
        <w:t xml:space="preserve"> di levata protesti.</w:t>
      </w:r>
    </w:p>
    <w:p w14:paraId="7C6C1AD0" w14:textId="77777777" w:rsidR="00A37571" w:rsidRPr="00D67587" w:rsidRDefault="00A37571" w:rsidP="00A37571">
      <w:pPr>
        <w:spacing w:after="0" w:line="240" w:lineRule="auto"/>
        <w:jc w:val="both"/>
        <w:rPr>
          <w:rFonts w:cs="Arial"/>
        </w:rPr>
      </w:pPr>
      <w:r w:rsidRPr="00D67587">
        <w:rPr>
          <w:rFonts w:cs="Arial"/>
        </w:rPr>
        <w:lastRenderedPageBreak/>
        <w:t>La garanzia comprende le perdite patrimoniali conseguenti a:</w:t>
      </w:r>
    </w:p>
    <w:p w14:paraId="5A4D9D77" w14:textId="77777777" w:rsidR="00A37571" w:rsidRPr="00D67587" w:rsidRDefault="00A37571" w:rsidP="00A37571">
      <w:pPr>
        <w:pStyle w:val="Paragrafoelenco"/>
        <w:numPr>
          <w:ilvl w:val="0"/>
          <w:numId w:val="34"/>
        </w:numPr>
        <w:tabs>
          <w:tab w:val="left" w:pos="284"/>
        </w:tabs>
        <w:spacing w:line="240" w:lineRule="auto"/>
        <w:ind w:left="284" w:hanging="284"/>
        <w:rPr>
          <w:rFonts w:asciiTheme="minorHAnsi" w:hAnsiTheme="minorHAnsi" w:cs="Arial"/>
        </w:rPr>
      </w:pPr>
      <w:r w:rsidRPr="00D67587">
        <w:rPr>
          <w:rFonts w:asciiTheme="minorHAnsi" w:hAnsiTheme="minorHAnsi" w:cs="Arial"/>
        </w:rPr>
        <w:t>smarrimento, distruzione o deterioramento degli atti e/o documenti purché non derivanti da incendio, furto o rapina;</w:t>
      </w:r>
    </w:p>
    <w:p w14:paraId="6E9EC601" w14:textId="77777777" w:rsidR="00A37571" w:rsidRPr="00D67587" w:rsidRDefault="00A37571" w:rsidP="00A37571">
      <w:pPr>
        <w:pStyle w:val="Paragrafoelenco"/>
        <w:numPr>
          <w:ilvl w:val="0"/>
          <w:numId w:val="34"/>
        </w:numPr>
        <w:tabs>
          <w:tab w:val="left" w:pos="284"/>
        </w:tabs>
        <w:spacing w:line="240" w:lineRule="auto"/>
        <w:ind w:left="284" w:hanging="284"/>
        <w:rPr>
          <w:rFonts w:asciiTheme="minorHAnsi" w:hAnsiTheme="minorHAnsi" w:cs="Arial"/>
        </w:rPr>
      </w:pPr>
      <w:r w:rsidRPr="00D67587">
        <w:rPr>
          <w:rFonts w:asciiTheme="minorHAnsi" w:hAnsiTheme="minorHAnsi" w:cs="Arial"/>
        </w:rPr>
        <w:t>errata modifica e/o errata individuazione della persona cui elevare il protesto e/o errato inserimento nel bollettino/registro dei protesti medesimi;</w:t>
      </w:r>
    </w:p>
    <w:p w14:paraId="5C1F0428" w14:textId="77777777" w:rsidR="00A37571" w:rsidRPr="00D67587" w:rsidRDefault="00A37571" w:rsidP="00A37571">
      <w:pPr>
        <w:pStyle w:val="Paragrafoelenco"/>
        <w:numPr>
          <w:ilvl w:val="0"/>
          <w:numId w:val="34"/>
        </w:numPr>
        <w:tabs>
          <w:tab w:val="left" w:pos="284"/>
        </w:tabs>
        <w:spacing w:line="240" w:lineRule="auto"/>
        <w:ind w:left="284" w:hanging="284"/>
        <w:rPr>
          <w:rFonts w:asciiTheme="minorHAnsi" w:hAnsiTheme="minorHAnsi" w:cs="Arial"/>
        </w:rPr>
      </w:pPr>
      <w:r w:rsidRPr="00D67587">
        <w:rPr>
          <w:rFonts w:asciiTheme="minorHAnsi" w:hAnsiTheme="minorHAnsi" w:cs="Arial"/>
        </w:rPr>
        <w:t>sanzioni di natura fiscale, multe e ammende inflitte ai legittimi possessori dei titoli protestati per errori imputabili all’Assicurato stesso.</w:t>
      </w:r>
    </w:p>
    <w:p w14:paraId="2CEF4CAC" w14:textId="77777777" w:rsidR="00E9785B" w:rsidRPr="00D67587" w:rsidRDefault="00E9785B" w:rsidP="00E9785B">
      <w:pPr>
        <w:spacing w:after="0" w:line="240" w:lineRule="auto"/>
        <w:rPr>
          <w:rFonts w:cs="Tahoma"/>
          <w:b/>
          <w:strike/>
        </w:rPr>
      </w:pPr>
    </w:p>
    <w:p w14:paraId="735D29AA" w14:textId="77777777" w:rsidR="00E9785B" w:rsidRPr="00D67587" w:rsidRDefault="00E9785B" w:rsidP="006E173B">
      <w:pPr>
        <w:pStyle w:val="Titolo1"/>
      </w:pPr>
      <w:bookmarkStart w:id="41" w:name="_Toc31808004"/>
      <w:r w:rsidRPr="00D67587">
        <w:t xml:space="preserve">Art. </w:t>
      </w:r>
      <w:r w:rsidR="005E104A" w:rsidRPr="00D67587">
        <w:t>2.</w:t>
      </w:r>
      <w:r w:rsidR="004A54FC" w:rsidRPr="00D67587">
        <w:t>1</w:t>
      </w:r>
      <w:r w:rsidR="008F1567" w:rsidRPr="00D67587">
        <w:t>9</w:t>
      </w:r>
      <w:r w:rsidRPr="00D67587">
        <w:t xml:space="preserve"> - Attivazione garanzie per i Progettisti</w:t>
      </w:r>
      <w:bookmarkEnd w:id="41"/>
      <w:r w:rsidRPr="00D67587">
        <w:t xml:space="preserve"> </w:t>
      </w:r>
    </w:p>
    <w:p w14:paraId="58144E06" w14:textId="77777777" w:rsidR="00E9785B" w:rsidRPr="00D67587" w:rsidRDefault="00E9785B" w:rsidP="00A37571">
      <w:pPr>
        <w:spacing w:after="0" w:line="240" w:lineRule="auto"/>
        <w:jc w:val="both"/>
        <w:rPr>
          <w:rFonts w:cs="Tahoma"/>
        </w:rPr>
      </w:pPr>
      <w:r w:rsidRPr="00D67587">
        <w:rPr>
          <w:rFonts w:cs="Tahoma"/>
        </w:rPr>
        <w:t>L’Assicurazione può essere estesa, su richiesta e dietro pagamento del relativo premio addizionale, alla responsabilità derivante ai dipendenti del Contraente incaricati dell’attività di progettazione, ai sensi dell'art. 24 comma 4 del D.lgs. 50/2016.</w:t>
      </w:r>
    </w:p>
    <w:p w14:paraId="1E023258" w14:textId="77777777" w:rsidR="00E9785B" w:rsidRPr="00D67587" w:rsidRDefault="00E9785B" w:rsidP="00A37571">
      <w:pPr>
        <w:spacing w:after="0" w:line="240" w:lineRule="auto"/>
        <w:jc w:val="both"/>
        <w:rPr>
          <w:rFonts w:cs="Tahoma"/>
        </w:rPr>
      </w:pPr>
      <w:r w:rsidRPr="00D67587">
        <w:rPr>
          <w:rFonts w:cs="Tahoma"/>
        </w:rPr>
        <w:t xml:space="preserve">Ai fini dell’operatività dell’anzidetta estensione dell’assicurazione gli Assicuratori si impegnano a rilasciare - previo ricevimento della richiesta di cui in premessa – un distinto certificato specifico per ogni </w:t>
      </w:r>
      <w:r w:rsidR="00E64D99" w:rsidRPr="00D67587">
        <w:rPr>
          <w:rFonts w:cs="Tahoma"/>
        </w:rPr>
        <w:t>opera</w:t>
      </w:r>
      <w:r w:rsidRPr="00D67587">
        <w:rPr>
          <w:rFonts w:cs="Tahoma"/>
        </w:rPr>
        <w:t xml:space="preserve"> redatto secondo lo Scheda Tecnica di Copertura di cui alla successiva </w:t>
      </w:r>
      <w:r w:rsidR="00C60E68" w:rsidRPr="00D67587">
        <w:rPr>
          <w:rFonts w:cs="Tahoma"/>
        </w:rPr>
        <w:t>SEZIONE 3</w:t>
      </w:r>
      <w:r w:rsidRPr="00D67587">
        <w:rPr>
          <w:rFonts w:cs="Tahoma"/>
        </w:rPr>
        <w:t xml:space="preserve"> (assicurazione dei Progettisti interni), a conferma della validità della copertura per l’intera durata dei lavori (soggetta ad un periodo massimo di 48 mesi) e con Massimali separati per ogni progetto cosi coperto, sempre che il valore della singola opera oggetto di progettazione e/o verifica non sia superiore a euro 20.000.000,00.</w:t>
      </w:r>
    </w:p>
    <w:p w14:paraId="55521E9A" w14:textId="77777777" w:rsidR="008E78D8" w:rsidRPr="00D67587" w:rsidRDefault="008E78D8" w:rsidP="008E78D8">
      <w:pPr>
        <w:spacing w:after="0" w:line="240" w:lineRule="auto"/>
        <w:jc w:val="both"/>
        <w:rPr>
          <w:rFonts w:cs="Arial"/>
          <w:u w:val="single"/>
        </w:rPr>
      </w:pPr>
      <w:r w:rsidRPr="00D67587">
        <w:rPr>
          <w:rFonts w:cs="Arial"/>
        </w:rPr>
        <w:t xml:space="preserve">Il premio relativo a tali certificati sarà calcolato in base ai tassi lordi indicati nella scheda di polizza – </w:t>
      </w:r>
      <w:r w:rsidRPr="00D67587">
        <w:rPr>
          <w:rFonts w:cs="Arial"/>
          <w:u w:val="single"/>
        </w:rPr>
        <w:t>da applicarsi al valore delle opere</w:t>
      </w:r>
      <w:r w:rsidRPr="00D67587">
        <w:rPr>
          <w:rFonts w:cs="Arial"/>
        </w:rPr>
        <w:t xml:space="preserve"> – e corrisposto dal Contraente in soluzione unica anticipata, al momento del rilascio di ciascuno di essi, con l’intesa che per ogni certificato emesso è previsto il premio minimo indicato nella Scheda di Polizza.</w:t>
      </w:r>
    </w:p>
    <w:p w14:paraId="4A6CE278" w14:textId="77777777" w:rsidR="00E9785B" w:rsidRPr="00D67587" w:rsidRDefault="00E9785B" w:rsidP="008E78D8">
      <w:pPr>
        <w:spacing w:after="0" w:line="240" w:lineRule="auto"/>
        <w:jc w:val="both"/>
        <w:rPr>
          <w:rFonts w:cs="Arial"/>
          <w:u w:val="single"/>
        </w:rPr>
      </w:pPr>
      <w:r w:rsidRPr="00D67587">
        <w:rPr>
          <w:rFonts w:cs="Tahoma"/>
          <w:iCs/>
        </w:rPr>
        <w:t>Il Contraente è obbligato a richiedere preventivamente nel corso dell’anno l’emissione di ogni singolo Certificato.</w:t>
      </w:r>
    </w:p>
    <w:p w14:paraId="4E38FE58" w14:textId="77777777" w:rsidR="008E78D8" w:rsidRPr="00D67587" w:rsidRDefault="008E78D8" w:rsidP="00E9785B">
      <w:pPr>
        <w:spacing w:after="0" w:line="240" w:lineRule="auto"/>
        <w:rPr>
          <w:rFonts w:cs="Tahoma"/>
        </w:rPr>
      </w:pPr>
    </w:p>
    <w:p w14:paraId="7B824D42" w14:textId="77777777" w:rsidR="00E9785B" w:rsidRPr="00D67587" w:rsidRDefault="00E9785B" w:rsidP="00E9785B">
      <w:pPr>
        <w:pageBreakBefore/>
        <w:spacing w:after="0" w:line="240" w:lineRule="auto"/>
        <w:jc w:val="center"/>
        <w:rPr>
          <w:rFonts w:cs="Tahoma"/>
          <w:b/>
          <w:u w:val="single"/>
        </w:rPr>
      </w:pPr>
      <w:r w:rsidRPr="00D67587">
        <w:rPr>
          <w:rFonts w:cs="Tahoma"/>
          <w:b/>
          <w:u w:val="single"/>
        </w:rPr>
        <w:lastRenderedPageBreak/>
        <w:t>CLAUSOLE DA APPROVARE ESPLICITAMENTE PER ISCRITTO</w:t>
      </w:r>
    </w:p>
    <w:p w14:paraId="50DACE44" w14:textId="77777777" w:rsidR="00E9785B" w:rsidRPr="00D67587" w:rsidRDefault="00E9785B" w:rsidP="00E9785B">
      <w:pPr>
        <w:spacing w:after="0" w:line="240" w:lineRule="auto"/>
        <w:rPr>
          <w:rFonts w:cs="Tahoma"/>
          <w:b/>
        </w:rPr>
      </w:pPr>
    </w:p>
    <w:p w14:paraId="7527F91E" w14:textId="77777777" w:rsidR="00E9785B" w:rsidRPr="00D67587" w:rsidRDefault="00E9785B" w:rsidP="00E9785B">
      <w:pPr>
        <w:spacing w:after="0" w:line="240" w:lineRule="auto"/>
        <w:rPr>
          <w:rFonts w:cs="Tahoma"/>
        </w:rPr>
      </w:pPr>
    </w:p>
    <w:p w14:paraId="198CDBC0" w14:textId="77777777" w:rsidR="00E9785B" w:rsidRPr="00D67587" w:rsidRDefault="00E9785B" w:rsidP="00E9785B">
      <w:pPr>
        <w:spacing w:after="0" w:line="240" w:lineRule="auto"/>
        <w:rPr>
          <w:rFonts w:cs="Tahoma"/>
        </w:rPr>
      </w:pPr>
      <w:r w:rsidRPr="00D67587">
        <w:rPr>
          <w:rFonts w:cs="Tahoma"/>
        </w:rPr>
        <w:t xml:space="preserve">Agli effetti degli </w:t>
      </w:r>
      <w:r w:rsidRPr="00D67587">
        <w:rPr>
          <w:rFonts w:cs="Tahoma"/>
          <w:b/>
        </w:rPr>
        <w:t>artt.</w:t>
      </w:r>
      <w:r w:rsidRPr="00D67587">
        <w:rPr>
          <w:rFonts w:cs="Tahoma"/>
        </w:rPr>
        <w:t xml:space="preserve"> </w:t>
      </w:r>
      <w:r w:rsidRPr="00D67587">
        <w:rPr>
          <w:rFonts w:cs="Tahoma"/>
          <w:b/>
        </w:rPr>
        <w:t>1341</w:t>
      </w:r>
      <w:r w:rsidRPr="00D67587">
        <w:rPr>
          <w:rFonts w:cs="Tahoma"/>
        </w:rPr>
        <w:t xml:space="preserve"> e </w:t>
      </w:r>
      <w:r w:rsidRPr="00D67587">
        <w:rPr>
          <w:rFonts w:cs="Tahoma"/>
          <w:b/>
        </w:rPr>
        <w:t>1342 C.C.</w:t>
      </w:r>
      <w:r w:rsidRPr="00D67587">
        <w:rPr>
          <w:rFonts w:cs="Tahoma"/>
        </w:rPr>
        <w:t xml:space="preserve"> le Parti dichiarano di approvare specificamente le disposizioni dei seguenti articoli delle Condizioni Generali di Assicurazione:</w:t>
      </w:r>
    </w:p>
    <w:p w14:paraId="4BD7254C" w14:textId="77777777" w:rsidR="00E9785B" w:rsidRPr="00D67587" w:rsidRDefault="00E9785B" w:rsidP="00E9785B">
      <w:pPr>
        <w:pStyle w:val="Rientrocorpodeltesto21"/>
        <w:ind w:left="1440" w:hanging="1440"/>
        <w:rPr>
          <w:rFonts w:asciiTheme="minorHAnsi" w:hAnsiTheme="minorHAnsi" w:cs="Tahoma"/>
          <w:b/>
          <w:szCs w:val="22"/>
        </w:rPr>
      </w:pPr>
    </w:p>
    <w:p w14:paraId="17BEB891" w14:textId="77777777" w:rsidR="00E9785B" w:rsidRPr="00D67587" w:rsidRDefault="00E9785B" w:rsidP="001A48E5">
      <w:pPr>
        <w:pStyle w:val="Rientrocorpodeltesto21"/>
        <w:ind w:left="1134" w:hanging="1134"/>
        <w:rPr>
          <w:rFonts w:asciiTheme="minorHAnsi" w:hAnsiTheme="minorHAnsi" w:cs="Tahoma"/>
          <w:szCs w:val="22"/>
        </w:rPr>
      </w:pPr>
      <w:r w:rsidRPr="00D67587">
        <w:rPr>
          <w:rFonts w:asciiTheme="minorHAnsi" w:hAnsiTheme="minorHAnsi" w:cs="Tahoma"/>
          <w:szCs w:val="22"/>
        </w:rPr>
        <w:t xml:space="preserve">Art.   </w:t>
      </w:r>
      <w:r w:rsidR="001A48E5" w:rsidRPr="00D67587">
        <w:rPr>
          <w:rFonts w:asciiTheme="minorHAnsi" w:hAnsiTheme="minorHAnsi" w:cs="Tahoma"/>
          <w:szCs w:val="22"/>
        </w:rPr>
        <w:t>1.</w:t>
      </w:r>
      <w:r w:rsidRPr="00D67587">
        <w:rPr>
          <w:rFonts w:asciiTheme="minorHAnsi" w:hAnsiTheme="minorHAnsi" w:cs="Tahoma"/>
          <w:szCs w:val="22"/>
        </w:rPr>
        <w:t>3 -</w:t>
      </w:r>
      <w:r w:rsidRPr="00D67587">
        <w:rPr>
          <w:rFonts w:asciiTheme="minorHAnsi" w:hAnsiTheme="minorHAnsi" w:cs="Tahoma"/>
          <w:szCs w:val="22"/>
        </w:rPr>
        <w:tab/>
        <w:t>Pagamento del premio</w:t>
      </w:r>
    </w:p>
    <w:p w14:paraId="0ABB51FE" w14:textId="77777777" w:rsidR="00E9785B" w:rsidRPr="00D67587" w:rsidRDefault="00E9785B" w:rsidP="001A48E5">
      <w:pPr>
        <w:pStyle w:val="Rientrocorpodeltesto21"/>
        <w:ind w:left="1134" w:hanging="1134"/>
        <w:rPr>
          <w:rFonts w:asciiTheme="minorHAnsi" w:hAnsiTheme="minorHAnsi" w:cs="Tahoma"/>
          <w:szCs w:val="22"/>
        </w:rPr>
      </w:pPr>
      <w:r w:rsidRPr="00D67587">
        <w:rPr>
          <w:rFonts w:asciiTheme="minorHAnsi" w:hAnsiTheme="minorHAnsi" w:cs="Tahoma"/>
          <w:szCs w:val="22"/>
        </w:rPr>
        <w:t xml:space="preserve">Art.   </w:t>
      </w:r>
      <w:r w:rsidR="001A48E5" w:rsidRPr="00D67587">
        <w:rPr>
          <w:rFonts w:asciiTheme="minorHAnsi" w:hAnsiTheme="minorHAnsi" w:cs="Tahoma"/>
          <w:szCs w:val="22"/>
        </w:rPr>
        <w:t>1.6</w:t>
      </w:r>
      <w:r w:rsidRPr="00D67587">
        <w:rPr>
          <w:rFonts w:asciiTheme="minorHAnsi" w:hAnsiTheme="minorHAnsi" w:cs="Tahoma"/>
          <w:szCs w:val="22"/>
        </w:rPr>
        <w:t xml:space="preserve"> -</w:t>
      </w:r>
      <w:r w:rsidRPr="00D67587">
        <w:rPr>
          <w:rFonts w:asciiTheme="minorHAnsi" w:hAnsiTheme="minorHAnsi" w:cs="Tahoma"/>
          <w:szCs w:val="22"/>
        </w:rPr>
        <w:tab/>
        <w:t xml:space="preserve">Obblighi dell’Assicurato in caso di Sinistro </w:t>
      </w:r>
    </w:p>
    <w:p w14:paraId="4F454368" w14:textId="77777777" w:rsidR="00E9785B" w:rsidRPr="00D67587" w:rsidRDefault="00E9785B" w:rsidP="001A48E5">
      <w:pPr>
        <w:pStyle w:val="Rientrocorpodeltesto21"/>
        <w:ind w:left="1134" w:hanging="1134"/>
        <w:rPr>
          <w:rFonts w:asciiTheme="minorHAnsi" w:hAnsiTheme="minorHAnsi" w:cs="Tahoma"/>
          <w:szCs w:val="22"/>
        </w:rPr>
      </w:pPr>
      <w:r w:rsidRPr="00D67587">
        <w:rPr>
          <w:rFonts w:asciiTheme="minorHAnsi" w:hAnsiTheme="minorHAnsi" w:cs="Tahoma"/>
          <w:szCs w:val="22"/>
        </w:rPr>
        <w:t xml:space="preserve">Art.  </w:t>
      </w:r>
      <w:r w:rsidR="001A48E5" w:rsidRPr="00D67587">
        <w:rPr>
          <w:rFonts w:asciiTheme="minorHAnsi" w:hAnsiTheme="minorHAnsi" w:cs="Tahoma"/>
          <w:szCs w:val="22"/>
        </w:rPr>
        <w:t xml:space="preserve"> 1.7 - </w:t>
      </w:r>
      <w:r w:rsidR="001A48E5" w:rsidRPr="00D67587">
        <w:rPr>
          <w:rFonts w:asciiTheme="minorHAnsi" w:hAnsiTheme="minorHAnsi" w:cs="Tahoma"/>
          <w:szCs w:val="22"/>
        </w:rPr>
        <w:tab/>
      </w:r>
      <w:r w:rsidRPr="00D67587">
        <w:rPr>
          <w:rFonts w:asciiTheme="minorHAnsi" w:hAnsiTheme="minorHAnsi" w:cs="Tahoma"/>
          <w:szCs w:val="22"/>
        </w:rPr>
        <w:t>Durata del contratto</w:t>
      </w:r>
    </w:p>
    <w:p w14:paraId="2F37C739" w14:textId="77777777" w:rsidR="00E9785B" w:rsidRPr="00D67587" w:rsidRDefault="00E9785B" w:rsidP="001A48E5">
      <w:pPr>
        <w:pStyle w:val="Rientrocorpodeltesto21"/>
        <w:ind w:left="1134" w:hanging="1134"/>
        <w:rPr>
          <w:rFonts w:asciiTheme="minorHAnsi" w:hAnsiTheme="minorHAnsi" w:cs="Tahoma"/>
          <w:szCs w:val="22"/>
        </w:rPr>
      </w:pPr>
      <w:r w:rsidRPr="00D67587">
        <w:rPr>
          <w:rFonts w:asciiTheme="minorHAnsi" w:hAnsiTheme="minorHAnsi" w:cs="Tahoma"/>
          <w:szCs w:val="22"/>
        </w:rPr>
        <w:t xml:space="preserve">Art. </w:t>
      </w:r>
      <w:r w:rsidR="001A48E5" w:rsidRPr="00D67587">
        <w:rPr>
          <w:rFonts w:asciiTheme="minorHAnsi" w:hAnsiTheme="minorHAnsi" w:cs="Tahoma"/>
          <w:szCs w:val="22"/>
        </w:rPr>
        <w:t xml:space="preserve">  1.16</w:t>
      </w:r>
      <w:r w:rsidRPr="00D67587">
        <w:rPr>
          <w:rFonts w:asciiTheme="minorHAnsi" w:hAnsiTheme="minorHAnsi" w:cs="Tahoma"/>
          <w:szCs w:val="22"/>
        </w:rPr>
        <w:t xml:space="preserve"> - </w:t>
      </w:r>
      <w:r w:rsidRPr="00D67587">
        <w:rPr>
          <w:rFonts w:asciiTheme="minorHAnsi" w:hAnsiTheme="minorHAnsi" w:cs="Tahoma"/>
          <w:szCs w:val="22"/>
        </w:rPr>
        <w:tab/>
        <w:t>Tracciabilità dei flussi finanziari</w:t>
      </w:r>
    </w:p>
    <w:p w14:paraId="09E29267" w14:textId="77777777" w:rsidR="00E9785B" w:rsidRPr="00D67587" w:rsidRDefault="00E9785B" w:rsidP="001A48E5">
      <w:pPr>
        <w:pStyle w:val="Rientrocorpodeltesto21"/>
        <w:ind w:left="1134" w:hanging="1134"/>
        <w:rPr>
          <w:rFonts w:asciiTheme="minorHAnsi" w:hAnsiTheme="minorHAnsi" w:cs="Tahoma"/>
          <w:szCs w:val="22"/>
        </w:rPr>
      </w:pPr>
      <w:r w:rsidRPr="00D67587">
        <w:rPr>
          <w:rFonts w:asciiTheme="minorHAnsi" w:hAnsiTheme="minorHAnsi" w:cs="Tahoma"/>
          <w:szCs w:val="22"/>
        </w:rPr>
        <w:t xml:space="preserve">Art. </w:t>
      </w:r>
      <w:r w:rsidR="001A48E5" w:rsidRPr="00D67587">
        <w:rPr>
          <w:rFonts w:asciiTheme="minorHAnsi" w:hAnsiTheme="minorHAnsi" w:cs="Tahoma"/>
          <w:szCs w:val="22"/>
        </w:rPr>
        <w:t xml:space="preserve">  1.17</w:t>
      </w:r>
      <w:r w:rsidRPr="00D67587">
        <w:rPr>
          <w:rFonts w:asciiTheme="minorHAnsi" w:hAnsiTheme="minorHAnsi" w:cs="Tahoma"/>
          <w:szCs w:val="22"/>
        </w:rPr>
        <w:t xml:space="preserve"> - </w:t>
      </w:r>
      <w:r w:rsidRPr="00D67587">
        <w:rPr>
          <w:rFonts w:asciiTheme="minorHAnsi" w:hAnsiTheme="minorHAnsi" w:cs="Tahoma"/>
          <w:szCs w:val="22"/>
        </w:rPr>
        <w:tab/>
        <w:t>Clausola risolutiva espressa</w:t>
      </w:r>
    </w:p>
    <w:p w14:paraId="541731D7" w14:textId="77777777" w:rsidR="00E9785B" w:rsidRPr="00D67587" w:rsidRDefault="00E9785B" w:rsidP="001A48E5">
      <w:pPr>
        <w:pStyle w:val="Rientrocorpodeltesto21"/>
        <w:ind w:left="1134" w:hanging="1134"/>
        <w:rPr>
          <w:rFonts w:asciiTheme="minorHAnsi" w:hAnsiTheme="minorHAnsi" w:cs="Tahoma"/>
          <w:szCs w:val="22"/>
        </w:rPr>
      </w:pPr>
      <w:r w:rsidRPr="00D67587">
        <w:rPr>
          <w:rFonts w:asciiTheme="minorHAnsi" w:hAnsiTheme="minorHAnsi" w:cs="Tahoma"/>
          <w:szCs w:val="22"/>
        </w:rPr>
        <w:t xml:space="preserve">Art. </w:t>
      </w:r>
      <w:r w:rsidR="001A48E5" w:rsidRPr="00D67587">
        <w:rPr>
          <w:rFonts w:asciiTheme="minorHAnsi" w:hAnsiTheme="minorHAnsi" w:cs="Tahoma"/>
          <w:szCs w:val="22"/>
        </w:rPr>
        <w:t xml:space="preserve">  2.6</w:t>
      </w:r>
      <w:r w:rsidRPr="00D67587">
        <w:rPr>
          <w:rFonts w:asciiTheme="minorHAnsi" w:hAnsiTheme="minorHAnsi" w:cs="Tahoma"/>
          <w:szCs w:val="22"/>
        </w:rPr>
        <w:t xml:space="preserve"> -</w:t>
      </w:r>
      <w:r w:rsidRPr="00D67587">
        <w:rPr>
          <w:rFonts w:asciiTheme="minorHAnsi" w:hAnsiTheme="minorHAnsi" w:cs="Tahoma"/>
          <w:szCs w:val="22"/>
        </w:rPr>
        <w:tab/>
        <w:t>Assicurazione “</w:t>
      </w:r>
      <w:proofErr w:type="spellStart"/>
      <w:r w:rsidRPr="00D67587">
        <w:rPr>
          <w:rFonts w:asciiTheme="minorHAnsi" w:hAnsiTheme="minorHAnsi" w:cs="Tahoma"/>
          <w:szCs w:val="22"/>
        </w:rPr>
        <w:t>claims</w:t>
      </w:r>
      <w:proofErr w:type="spellEnd"/>
      <w:r w:rsidRPr="00D67587">
        <w:rPr>
          <w:rFonts w:asciiTheme="minorHAnsi" w:hAnsiTheme="minorHAnsi" w:cs="Tahoma"/>
          <w:szCs w:val="22"/>
        </w:rPr>
        <w:t xml:space="preserve"> made” - Retroattività </w:t>
      </w:r>
    </w:p>
    <w:p w14:paraId="18DFD655" w14:textId="77777777" w:rsidR="00E9785B" w:rsidRPr="00D67587" w:rsidRDefault="00E9785B" w:rsidP="001A48E5">
      <w:pPr>
        <w:pStyle w:val="Rientrocorpodeltesto21"/>
        <w:ind w:left="1134" w:hanging="1134"/>
        <w:rPr>
          <w:rFonts w:asciiTheme="minorHAnsi" w:hAnsiTheme="minorHAnsi" w:cs="Tahoma"/>
          <w:szCs w:val="22"/>
        </w:rPr>
      </w:pPr>
      <w:r w:rsidRPr="00D67587">
        <w:rPr>
          <w:rFonts w:asciiTheme="minorHAnsi" w:hAnsiTheme="minorHAnsi" w:cs="Tahoma"/>
          <w:szCs w:val="22"/>
        </w:rPr>
        <w:t xml:space="preserve">Art. </w:t>
      </w:r>
      <w:r w:rsidR="001A48E5" w:rsidRPr="00D67587">
        <w:rPr>
          <w:rFonts w:asciiTheme="minorHAnsi" w:hAnsiTheme="minorHAnsi" w:cs="Tahoma"/>
          <w:szCs w:val="22"/>
        </w:rPr>
        <w:t xml:space="preserve">  2.7</w:t>
      </w:r>
      <w:r w:rsidRPr="00D67587">
        <w:rPr>
          <w:rFonts w:asciiTheme="minorHAnsi" w:hAnsiTheme="minorHAnsi" w:cs="Tahoma"/>
          <w:szCs w:val="22"/>
        </w:rPr>
        <w:t xml:space="preserve"> -</w:t>
      </w:r>
      <w:r w:rsidRPr="00D67587">
        <w:rPr>
          <w:rFonts w:asciiTheme="minorHAnsi" w:hAnsiTheme="minorHAnsi" w:cs="Tahoma"/>
          <w:szCs w:val="22"/>
        </w:rPr>
        <w:tab/>
        <w:t>Ultrattività della garanzia</w:t>
      </w:r>
    </w:p>
    <w:p w14:paraId="5E2E2A75" w14:textId="77777777" w:rsidR="00E9785B" w:rsidRPr="00D67587" w:rsidRDefault="00E9785B" w:rsidP="001A48E5">
      <w:pPr>
        <w:pStyle w:val="Rientrocorpodeltesto21"/>
        <w:ind w:left="1134" w:hanging="1134"/>
        <w:rPr>
          <w:rFonts w:asciiTheme="minorHAnsi" w:hAnsiTheme="minorHAnsi" w:cs="Tahoma"/>
          <w:szCs w:val="22"/>
        </w:rPr>
      </w:pPr>
      <w:r w:rsidRPr="00D67587">
        <w:rPr>
          <w:rFonts w:asciiTheme="minorHAnsi" w:hAnsiTheme="minorHAnsi" w:cs="Tahoma"/>
          <w:szCs w:val="22"/>
        </w:rPr>
        <w:t xml:space="preserve">Art. </w:t>
      </w:r>
      <w:r w:rsidR="001A48E5" w:rsidRPr="00D67587">
        <w:rPr>
          <w:rFonts w:asciiTheme="minorHAnsi" w:hAnsiTheme="minorHAnsi" w:cs="Tahoma"/>
          <w:szCs w:val="22"/>
        </w:rPr>
        <w:t xml:space="preserve">  2.9</w:t>
      </w:r>
      <w:r w:rsidRPr="00D67587">
        <w:rPr>
          <w:rFonts w:asciiTheme="minorHAnsi" w:hAnsiTheme="minorHAnsi" w:cs="Tahoma"/>
          <w:szCs w:val="22"/>
        </w:rPr>
        <w:t xml:space="preserve"> -</w:t>
      </w:r>
      <w:r w:rsidRPr="00D67587">
        <w:rPr>
          <w:rFonts w:asciiTheme="minorHAnsi" w:hAnsiTheme="minorHAnsi" w:cs="Tahoma"/>
          <w:szCs w:val="22"/>
        </w:rPr>
        <w:tab/>
        <w:t xml:space="preserve">Persone non considerate terzi. </w:t>
      </w:r>
    </w:p>
    <w:p w14:paraId="2C1FB175" w14:textId="77777777" w:rsidR="00E9785B" w:rsidRPr="00D67587" w:rsidRDefault="00E9785B" w:rsidP="00E9785B">
      <w:pPr>
        <w:pStyle w:val="p2"/>
        <w:widowControl/>
        <w:tabs>
          <w:tab w:val="clear" w:pos="720"/>
        </w:tabs>
        <w:spacing w:line="240" w:lineRule="auto"/>
        <w:rPr>
          <w:rFonts w:asciiTheme="minorHAnsi" w:hAnsiTheme="minorHAnsi" w:cs="Tahoma"/>
          <w:sz w:val="22"/>
          <w:szCs w:val="22"/>
        </w:rPr>
      </w:pPr>
    </w:p>
    <w:p w14:paraId="56E79F02" w14:textId="77777777" w:rsidR="00E9785B" w:rsidRPr="00D67587" w:rsidRDefault="00E9785B" w:rsidP="00E9785B">
      <w:pPr>
        <w:pStyle w:val="p2"/>
        <w:widowControl/>
        <w:tabs>
          <w:tab w:val="clear" w:pos="720"/>
        </w:tabs>
        <w:spacing w:line="240" w:lineRule="auto"/>
        <w:rPr>
          <w:rFonts w:asciiTheme="minorHAnsi" w:hAnsiTheme="minorHAnsi" w:cs="Tahoma"/>
          <w:sz w:val="22"/>
          <w:szCs w:val="22"/>
        </w:rPr>
      </w:pPr>
    </w:p>
    <w:p w14:paraId="0ECBF0D6" w14:textId="77777777" w:rsidR="00E9785B" w:rsidRPr="00D67587" w:rsidRDefault="00E9785B" w:rsidP="00E9785B">
      <w:pPr>
        <w:pStyle w:val="p2"/>
        <w:widowControl/>
        <w:tabs>
          <w:tab w:val="clear" w:pos="720"/>
        </w:tabs>
        <w:spacing w:line="240" w:lineRule="auto"/>
        <w:rPr>
          <w:rFonts w:asciiTheme="minorHAnsi" w:hAnsiTheme="minorHAnsi" w:cs="Tahoma"/>
          <w:sz w:val="22"/>
          <w:szCs w:val="22"/>
        </w:rPr>
      </w:pPr>
    </w:p>
    <w:p w14:paraId="40E304CE" w14:textId="77777777" w:rsidR="00E9785B" w:rsidRPr="00D67587" w:rsidRDefault="00E9785B" w:rsidP="00E9785B">
      <w:pPr>
        <w:pStyle w:val="p2"/>
        <w:widowControl/>
        <w:tabs>
          <w:tab w:val="clear" w:pos="720"/>
        </w:tabs>
        <w:spacing w:line="240" w:lineRule="auto"/>
        <w:rPr>
          <w:rFonts w:asciiTheme="minorHAnsi" w:hAnsiTheme="minorHAnsi" w:cs="Tahoma"/>
          <w:sz w:val="22"/>
          <w:szCs w:val="22"/>
        </w:rPr>
      </w:pPr>
    </w:p>
    <w:p w14:paraId="603C1C1D" w14:textId="77777777" w:rsidR="00E9785B" w:rsidRPr="00D67587" w:rsidRDefault="00E9785B" w:rsidP="00E9785B">
      <w:pPr>
        <w:pStyle w:val="p2"/>
        <w:widowControl/>
        <w:tabs>
          <w:tab w:val="clear" w:pos="720"/>
        </w:tabs>
        <w:spacing w:line="240" w:lineRule="auto"/>
        <w:ind w:left="709" w:firstLine="709"/>
        <w:rPr>
          <w:rFonts w:asciiTheme="minorHAnsi" w:hAnsiTheme="minorHAnsi" w:cs="Tahoma"/>
          <w:sz w:val="22"/>
          <w:szCs w:val="22"/>
        </w:rPr>
      </w:pPr>
      <w:r w:rsidRPr="00D67587">
        <w:rPr>
          <w:rFonts w:asciiTheme="minorHAnsi" w:hAnsiTheme="minorHAnsi" w:cs="Tahoma"/>
          <w:sz w:val="22"/>
          <w:szCs w:val="22"/>
        </w:rPr>
        <w:t>La Società</w:t>
      </w:r>
      <w:r w:rsidRPr="00D67587">
        <w:rPr>
          <w:rFonts w:asciiTheme="minorHAnsi" w:hAnsiTheme="minorHAnsi" w:cs="Tahoma"/>
          <w:sz w:val="22"/>
          <w:szCs w:val="22"/>
        </w:rPr>
        <w:tab/>
      </w:r>
      <w:r w:rsidRPr="00D67587">
        <w:rPr>
          <w:rFonts w:asciiTheme="minorHAnsi" w:hAnsiTheme="minorHAnsi" w:cs="Tahoma"/>
          <w:sz w:val="22"/>
          <w:szCs w:val="22"/>
        </w:rPr>
        <w:tab/>
      </w:r>
      <w:r w:rsidRPr="00D67587">
        <w:rPr>
          <w:rFonts w:asciiTheme="minorHAnsi" w:hAnsiTheme="minorHAnsi" w:cs="Tahoma"/>
          <w:sz w:val="22"/>
          <w:szCs w:val="22"/>
        </w:rPr>
        <w:tab/>
      </w:r>
      <w:r w:rsidRPr="00D67587">
        <w:rPr>
          <w:rFonts w:asciiTheme="minorHAnsi" w:hAnsiTheme="minorHAnsi" w:cs="Tahoma"/>
          <w:sz w:val="22"/>
          <w:szCs w:val="22"/>
        </w:rPr>
        <w:tab/>
      </w:r>
      <w:r w:rsidRPr="00D67587">
        <w:rPr>
          <w:rFonts w:asciiTheme="minorHAnsi" w:hAnsiTheme="minorHAnsi" w:cs="Tahoma"/>
          <w:sz w:val="22"/>
          <w:szCs w:val="22"/>
        </w:rPr>
        <w:tab/>
        <w:t xml:space="preserve">        Il Contraente/Assicurato</w:t>
      </w:r>
    </w:p>
    <w:p w14:paraId="7D0F7719" w14:textId="77777777" w:rsidR="00E9785B" w:rsidRPr="00D67587" w:rsidRDefault="00E9785B" w:rsidP="00E9785B">
      <w:pPr>
        <w:pStyle w:val="p2"/>
        <w:widowControl/>
        <w:tabs>
          <w:tab w:val="clear" w:pos="720"/>
        </w:tabs>
        <w:spacing w:line="240" w:lineRule="auto"/>
        <w:rPr>
          <w:rFonts w:asciiTheme="minorHAnsi" w:hAnsiTheme="minorHAnsi" w:cs="Tahoma"/>
          <w:sz w:val="22"/>
          <w:szCs w:val="22"/>
        </w:rPr>
      </w:pPr>
    </w:p>
    <w:p w14:paraId="5558EFDE" w14:textId="77777777" w:rsidR="00E9785B" w:rsidRPr="00D67587" w:rsidRDefault="00E9785B" w:rsidP="00E9785B">
      <w:pPr>
        <w:spacing w:after="0" w:line="240" w:lineRule="auto"/>
        <w:rPr>
          <w:rFonts w:cs="Tahoma"/>
        </w:rPr>
      </w:pPr>
      <w:r w:rsidRPr="00D67587">
        <w:rPr>
          <w:rFonts w:cs="Tahoma"/>
        </w:rPr>
        <w:t xml:space="preserve">          </w:t>
      </w:r>
      <w:r w:rsidR="008F1567" w:rsidRPr="00D67587">
        <w:rPr>
          <w:rFonts w:cs="Tahoma"/>
        </w:rPr>
        <w:t xml:space="preserve">          </w:t>
      </w:r>
      <w:r w:rsidRPr="00D67587">
        <w:rPr>
          <w:rFonts w:cs="Tahoma"/>
        </w:rPr>
        <w:t>……………………………………..</w:t>
      </w:r>
      <w:r w:rsidRPr="00D67587">
        <w:rPr>
          <w:rFonts w:cs="Tahoma"/>
        </w:rPr>
        <w:tab/>
      </w:r>
      <w:r w:rsidRPr="00D67587">
        <w:rPr>
          <w:rFonts w:cs="Tahoma"/>
        </w:rPr>
        <w:tab/>
      </w:r>
      <w:r w:rsidRPr="00D67587">
        <w:rPr>
          <w:rFonts w:cs="Tahoma"/>
        </w:rPr>
        <w:tab/>
        <w:t xml:space="preserve">   </w:t>
      </w:r>
      <w:r w:rsidR="008F1567" w:rsidRPr="00D67587">
        <w:rPr>
          <w:rFonts w:cs="Tahoma"/>
        </w:rPr>
        <w:t xml:space="preserve">                   </w:t>
      </w:r>
      <w:r w:rsidRPr="00D67587">
        <w:rPr>
          <w:rFonts w:cs="Tahoma"/>
        </w:rPr>
        <w:t xml:space="preserve"> ……………………………………….</w:t>
      </w:r>
    </w:p>
    <w:p w14:paraId="4FF7062B" w14:textId="77777777" w:rsidR="00E9785B" w:rsidRPr="00D67587" w:rsidRDefault="00E9785B" w:rsidP="00E97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cs="Tahoma"/>
        </w:rPr>
      </w:pPr>
    </w:p>
    <w:p w14:paraId="52B47663" w14:textId="77777777" w:rsidR="00E9785B" w:rsidRPr="00D67587" w:rsidRDefault="00E9785B" w:rsidP="00E9785B">
      <w:pPr>
        <w:pStyle w:val="p2"/>
        <w:tabs>
          <w:tab w:val="clear" w:pos="720"/>
        </w:tabs>
        <w:spacing w:line="240" w:lineRule="auto"/>
        <w:jc w:val="center"/>
        <w:rPr>
          <w:rFonts w:asciiTheme="minorHAnsi" w:hAnsiTheme="minorHAnsi" w:cs="Tahoma"/>
          <w:b/>
          <w:sz w:val="22"/>
          <w:szCs w:val="22"/>
        </w:rPr>
      </w:pPr>
    </w:p>
    <w:p w14:paraId="702E9AD7" w14:textId="77777777" w:rsidR="00DB01F3" w:rsidRPr="00D67587" w:rsidRDefault="00DB01F3">
      <w:pPr>
        <w:rPr>
          <w:rFonts w:eastAsia="Times New Roman" w:cs="Tahoma"/>
          <w:b/>
          <w:lang w:eastAsia="ar-SA"/>
        </w:rPr>
      </w:pPr>
      <w:r w:rsidRPr="00D67587">
        <w:rPr>
          <w:rFonts w:cs="Tahoma"/>
          <w:b/>
        </w:rPr>
        <w:br w:type="page"/>
      </w:r>
    </w:p>
    <w:p w14:paraId="46F71301" w14:textId="77777777" w:rsidR="00E9785B" w:rsidRPr="00D67587" w:rsidRDefault="00DB01F3" w:rsidP="001A48E5">
      <w:pPr>
        <w:pStyle w:val="Titolo1"/>
        <w:jc w:val="center"/>
      </w:pPr>
      <w:bookmarkStart w:id="42" w:name="_Toc31808005"/>
      <w:r w:rsidRPr="00D67587">
        <w:lastRenderedPageBreak/>
        <w:t xml:space="preserve">SEZIONE 3 - </w:t>
      </w:r>
      <w:r w:rsidR="00E9785B" w:rsidRPr="00D67587">
        <w:t>ASSICURAZIONE DEL</w:t>
      </w:r>
      <w:r w:rsidR="008E78D8" w:rsidRPr="00D67587">
        <w:t xml:space="preserve">LA RESPONSABILITÀ PROFESSIONALE </w:t>
      </w:r>
      <w:r w:rsidR="00E9785B" w:rsidRPr="00D67587">
        <w:t>DEL PROGETTISTA INTERNO ALLA STAZIONE APPALTANTE</w:t>
      </w:r>
      <w:bookmarkEnd w:id="42"/>
    </w:p>
    <w:p w14:paraId="0FA0F298" w14:textId="77777777" w:rsidR="008E78D8" w:rsidRPr="00D67587" w:rsidRDefault="008E78D8" w:rsidP="00E9785B">
      <w:pPr>
        <w:autoSpaceDE w:val="0"/>
        <w:autoSpaceDN w:val="0"/>
        <w:adjustRightInd w:val="0"/>
        <w:spacing w:after="0" w:line="240" w:lineRule="auto"/>
        <w:rPr>
          <w:rFonts w:cs="Tahoma"/>
        </w:rPr>
      </w:pPr>
    </w:p>
    <w:p w14:paraId="2C8773E8" w14:textId="77777777" w:rsidR="00DB01F3" w:rsidRPr="00D67587" w:rsidRDefault="00DB01F3" w:rsidP="00E9785B">
      <w:pPr>
        <w:autoSpaceDE w:val="0"/>
        <w:autoSpaceDN w:val="0"/>
        <w:adjustRightInd w:val="0"/>
        <w:spacing w:after="0" w:line="240" w:lineRule="auto"/>
        <w:rPr>
          <w:rFonts w:cs="Tahoma"/>
        </w:rPr>
      </w:pPr>
    </w:p>
    <w:p w14:paraId="63765815" w14:textId="77777777" w:rsidR="00DB01F3" w:rsidRPr="00D67587" w:rsidRDefault="00DB01F3" w:rsidP="006E173B">
      <w:pPr>
        <w:pStyle w:val="Titolo1"/>
      </w:pPr>
      <w:bookmarkStart w:id="43" w:name="_Toc31808006"/>
      <w:r w:rsidRPr="00D67587">
        <w:t>SCHEDA TECNICA</w:t>
      </w:r>
      <w:bookmarkEnd w:id="43"/>
    </w:p>
    <w:p w14:paraId="4E1DFE70" w14:textId="77777777" w:rsidR="00E9785B" w:rsidRPr="00D67587" w:rsidRDefault="00E9785B" w:rsidP="00DB01F3">
      <w:pPr>
        <w:autoSpaceDE w:val="0"/>
        <w:autoSpaceDN w:val="0"/>
        <w:adjustRightInd w:val="0"/>
        <w:spacing w:after="0" w:line="240" w:lineRule="auto"/>
        <w:jc w:val="both"/>
        <w:rPr>
          <w:rFonts w:cs="Tahoma"/>
        </w:rPr>
      </w:pPr>
      <w:r w:rsidRPr="00D67587">
        <w:rPr>
          <w:rFonts w:cs="Tahoma"/>
        </w:rPr>
        <w:t xml:space="preserve">La presente Scheda Tecnica costituisce parte integrante del Certificato di Assicurazione e riporta i dati e le informazioni necessarie all’attivazione della copertura assicurativa di cui all'art. 24 comma 4 del </w:t>
      </w:r>
      <w:proofErr w:type="spellStart"/>
      <w:r w:rsidRPr="00D67587">
        <w:rPr>
          <w:rFonts w:cs="Tahoma"/>
        </w:rPr>
        <w:t>D.Lgs.</w:t>
      </w:r>
      <w:proofErr w:type="spellEnd"/>
      <w:r w:rsidRPr="00D67587">
        <w:rPr>
          <w:rFonts w:cs="Tahoma"/>
        </w:rPr>
        <w:t xml:space="preserve"> 50/2016.</w:t>
      </w:r>
    </w:p>
    <w:p w14:paraId="6FB6DC3C" w14:textId="77777777" w:rsidR="00DB01F3" w:rsidRPr="00D67587" w:rsidRDefault="00DB01F3" w:rsidP="00DB01F3">
      <w:pPr>
        <w:autoSpaceDE w:val="0"/>
        <w:autoSpaceDN w:val="0"/>
        <w:adjustRightInd w:val="0"/>
        <w:spacing w:after="0" w:line="240" w:lineRule="auto"/>
        <w:jc w:val="both"/>
        <w:rPr>
          <w:rFonts w:cs="Tahoma"/>
        </w:rPr>
      </w:pPr>
    </w:p>
    <w:tbl>
      <w:tblPr>
        <w:tblStyle w:val="Grigliatabella"/>
        <w:tblW w:w="0" w:type="auto"/>
        <w:tblLook w:val="04A0" w:firstRow="1" w:lastRow="0" w:firstColumn="1" w:lastColumn="0" w:noHBand="0" w:noVBand="1"/>
      </w:tblPr>
      <w:tblGrid>
        <w:gridCol w:w="6674"/>
        <w:gridCol w:w="3748"/>
      </w:tblGrid>
      <w:tr w:rsidR="008E78D8" w:rsidRPr="00D67587" w14:paraId="47B702D6" w14:textId="77777777" w:rsidTr="008E78D8">
        <w:tc>
          <w:tcPr>
            <w:tcW w:w="6771" w:type="dxa"/>
          </w:tcPr>
          <w:p w14:paraId="552BE9EC" w14:textId="77777777" w:rsidR="008E78D8" w:rsidRPr="00D67587" w:rsidRDefault="008E78D8" w:rsidP="00E9785B">
            <w:pPr>
              <w:widowControl w:val="0"/>
              <w:rPr>
                <w:rFonts w:cs="Tahoma"/>
                <w:b/>
              </w:rPr>
            </w:pPr>
            <w:r w:rsidRPr="00D67587">
              <w:rPr>
                <w:rFonts w:cs="Tahoma"/>
                <w:b/>
              </w:rPr>
              <w:t>Contraente (Stazione Appaltante):</w:t>
            </w:r>
          </w:p>
          <w:p w14:paraId="10B9F3F4" w14:textId="77777777" w:rsidR="00DB01F3" w:rsidRPr="00D67587" w:rsidRDefault="00DB01F3" w:rsidP="00E9785B">
            <w:pPr>
              <w:widowControl w:val="0"/>
              <w:rPr>
                <w:rFonts w:cs="Tahoma"/>
                <w:b/>
              </w:rPr>
            </w:pPr>
          </w:p>
          <w:p w14:paraId="48D09CB9" w14:textId="77777777" w:rsidR="00DB01F3" w:rsidRPr="00D67587" w:rsidRDefault="00DB01F3" w:rsidP="00E9785B">
            <w:pPr>
              <w:widowControl w:val="0"/>
              <w:rPr>
                <w:rFonts w:cs="Tahoma"/>
                <w:b/>
              </w:rPr>
            </w:pPr>
          </w:p>
        </w:tc>
        <w:tc>
          <w:tcPr>
            <w:tcW w:w="3801" w:type="dxa"/>
          </w:tcPr>
          <w:p w14:paraId="0619512F" w14:textId="77777777" w:rsidR="008E78D8" w:rsidRPr="00D67587" w:rsidRDefault="008E78D8" w:rsidP="00E9785B">
            <w:pPr>
              <w:widowControl w:val="0"/>
              <w:rPr>
                <w:rFonts w:cs="Tahoma"/>
                <w:b/>
              </w:rPr>
            </w:pPr>
            <w:r w:rsidRPr="00D67587">
              <w:rPr>
                <w:rFonts w:cs="Tahoma"/>
                <w:b/>
              </w:rPr>
              <w:t xml:space="preserve">Codice Fiscale / </w:t>
            </w:r>
            <w:proofErr w:type="spellStart"/>
            <w:r w:rsidRPr="00D67587">
              <w:rPr>
                <w:rFonts w:cs="Tahoma"/>
                <w:b/>
              </w:rPr>
              <w:t>P.Iva</w:t>
            </w:r>
            <w:proofErr w:type="spellEnd"/>
            <w:r w:rsidRPr="00D67587">
              <w:rPr>
                <w:rFonts w:cs="Tahoma"/>
                <w:b/>
              </w:rPr>
              <w:t>:</w:t>
            </w:r>
          </w:p>
          <w:p w14:paraId="144C21BD" w14:textId="77777777" w:rsidR="00DB01F3" w:rsidRPr="00D67587" w:rsidRDefault="00DB01F3" w:rsidP="00E9785B">
            <w:pPr>
              <w:widowControl w:val="0"/>
              <w:rPr>
                <w:rFonts w:cs="Tahoma"/>
                <w:b/>
              </w:rPr>
            </w:pPr>
          </w:p>
        </w:tc>
      </w:tr>
    </w:tbl>
    <w:p w14:paraId="52F4A7E7" w14:textId="77777777" w:rsidR="008E78D8" w:rsidRPr="00D67587" w:rsidRDefault="008E78D8" w:rsidP="00E9785B">
      <w:pPr>
        <w:widowControl w:val="0"/>
        <w:spacing w:after="0" w:line="240" w:lineRule="auto"/>
        <w:rPr>
          <w:rFonts w:cs="Tahoma"/>
        </w:rPr>
      </w:pPr>
    </w:p>
    <w:tbl>
      <w:tblPr>
        <w:tblStyle w:val="Grigliatabella"/>
        <w:tblW w:w="0" w:type="auto"/>
        <w:tblLook w:val="04A0" w:firstRow="1" w:lastRow="0" w:firstColumn="1" w:lastColumn="0" w:noHBand="0" w:noVBand="1"/>
      </w:tblPr>
      <w:tblGrid>
        <w:gridCol w:w="5122"/>
        <w:gridCol w:w="3345"/>
        <w:gridCol w:w="833"/>
        <w:gridCol w:w="1122"/>
      </w:tblGrid>
      <w:tr w:rsidR="00DB01F3" w:rsidRPr="00D67587" w14:paraId="1B47D303" w14:textId="77777777" w:rsidTr="00DB01F3">
        <w:tc>
          <w:tcPr>
            <w:tcW w:w="5211" w:type="dxa"/>
          </w:tcPr>
          <w:p w14:paraId="0EDA32CC" w14:textId="77777777" w:rsidR="00DB01F3" w:rsidRPr="00D67587" w:rsidRDefault="00DB01F3" w:rsidP="00E9785B">
            <w:pPr>
              <w:widowControl w:val="0"/>
              <w:rPr>
                <w:rFonts w:cs="Tahoma"/>
                <w:b/>
                <w:bCs/>
              </w:rPr>
            </w:pPr>
            <w:r w:rsidRPr="00D67587">
              <w:rPr>
                <w:rFonts w:cs="Tahoma"/>
                <w:b/>
                <w:bCs/>
              </w:rPr>
              <w:t>Indirizzo e numero civico:</w:t>
            </w:r>
          </w:p>
          <w:p w14:paraId="63DB6279" w14:textId="77777777" w:rsidR="00DB01F3" w:rsidRPr="00D67587" w:rsidRDefault="00DB01F3" w:rsidP="00E9785B">
            <w:pPr>
              <w:widowControl w:val="0"/>
              <w:rPr>
                <w:rFonts w:cs="Tahoma"/>
                <w:b/>
                <w:bCs/>
              </w:rPr>
            </w:pPr>
          </w:p>
          <w:p w14:paraId="725D95CB" w14:textId="77777777" w:rsidR="00DB01F3" w:rsidRPr="00D67587" w:rsidRDefault="00DB01F3" w:rsidP="00E9785B">
            <w:pPr>
              <w:widowControl w:val="0"/>
              <w:rPr>
                <w:rFonts w:cs="Tahoma"/>
              </w:rPr>
            </w:pPr>
          </w:p>
        </w:tc>
        <w:tc>
          <w:tcPr>
            <w:tcW w:w="3402" w:type="dxa"/>
          </w:tcPr>
          <w:p w14:paraId="0B4884C9" w14:textId="77777777" w:rsidR="00DB01F3" w:rsidRPr="00D67587" w:rsidRDefault="00DB01F3" w:rsidP="00E9785B">
            <w:pPr>
              <w:widowControl w:val="0"/>
              <w:rPr>
                <w:rFonts w:cs="Tahoma"/>
              </w:rPr>
            </w:pPr>
            <w:r w:rsidRPr="00D67587">
              <w:rPr>
                <w:rFonts w:cs="Tahoma"/>
                <w:b/>
                <w:bCs/>
              </w:rPr>
              <w:t>Città:</w:t>
            </w:r>
          </w:p>
        </w:tc>
        <w:tc>
          <w:tcPr>
            <w:tcW w:w="837" w:type="dxa"/>
          </w:tcPr>
          <w:p w14:paraId="781AC631" w14:textId="77777777" w:rsidR="00DB01F3" w:rsidRPr="00D67587" w:rsidRDefault="00DB01F3" w:rsidP="00E9785B">
            <w:pPr>
              <w:widowControl w:val="0"/>
              <w:rPr>
                <w:rFonts w:cs="Tahoma"/>
                <w:b/>
                <w:bCs/>
              </w:rPr>
            </w:pPr>
            <w:r w:rsidRPr="00D67587">
              <w:rPr>
                <w:rFonts w:cs="Tahoma"/>
                <w:b/>
                <w:bCs/>
              </w:rPr>
              <w:t>CAP:</w:t>
            </w:r>
          </w:p>
          <w:p w14:paraId="36324854" w14:textId="77777777" w:rsidR="00DB01F3" w:rsidRPr="00D67587" w:rsidRDefault="00DB01F3" w:rsidP="00E9785B">
            <w:pPr>
              <w:widowControl w:val="0"/>
              <w:rPr>
                <w:rFonts w:cs="Tahoma"/>
              </w:rPr>
            </w:pPr>
          </w:p>
        </w:tc>
        <w:tc>
          <w:tcPr>
            <w:tcW w:w="1122" w:type="dxa"/>
          </w:tcPr>
          <w:p w14:paraId="420D822D" w14:textId="77777777" w:rsidR="00DB01F3" w:rsidRPr="00D67587" w:rsidRDefault="00DB01F3" w:rsidP="00E9785B">
            <w:pPr>
              <w:widowControl w:val="0"/>
              <w:rPr>
                <w:rFonts w:cs="Tahoma"/>
              </w:rPr>
            </w:pPr>
            <w:r w:rsidRPr="00D67587">
              <w:rPr>
                <w:rFonts w:cs="Tahoma"/>
                <w:b/>
                <w:bCs/>
              </w:rPr>
              <w:t>Provincia:</w:t>
            </w:r>
          </w:p>
        </w:tc>
      </w:tr>
    </w:tbl>
    <w:p w14:paraId="2D76EBB0" w14:textId="77777777" w:rsidR="008E78D8" w:rsidRPr="00D67587" w:rsidRDefault="008E78D8" w:rsidP="00E9785B">
      <w:pPr>
        <w:widowControl w:val="0"/>
        <w:spacing w:after="0" w:line="240" w:lineRule="auto"/>
        <w:rPr>
          <w:rFonts w:cs="Tahoma"/>
        </w:rPr>
      </w:pPr>
    </w:p>
    <w:tbl>
      <w:tblPr>
        <w:tblStyle w:val="Grigliatabella"/>
        <w:tblW w:w="0" w:type="auto"/>
        <w:tblLook w:val="04A0" w:firstRow="1" w:lastRow="0" w:firstColumn="1" w:lastColumn="0" w:noHBand="0" w:noVBand="1"/>
      </w:tblPr>
      <w:tblGrid>
        <w:gridCol w:w="5213"/>
        <w:gridCol w:w="5209"/>
      </w:tblGrid>
      <w:tr w:rsidR="00DB01F3" w:rsidRPr="00D67587" w14:paraId="6D71D0B4" w14:textId="77777777" w:rsidTr="00DB01F3">
        <w:tc>
          <w:tcPr>
            <w:tcW w:w="5286" w:type="dxa"/>
          </w:tcPr>
          <w:p w14:paraId="463C915C" w14:textId="77777777" w:rsidR="00DB01F3" w:rsidRPr="00D67587" w:rsidRDefault="00DB01F3" w:rsidP="00E9785B">
            <w:pPr>
              <w:widowControl w:val="0"/>
              <w:rPr>
                <w:rFonts w:cs="Tahoma"/>
                <w:b/>
                <w:bCs/>
              </w:rPr>
            </w:pPr>
            <w:r w:rsidRPr="00D67587">
              <w:rPr>
                <w:rFonts w:cs="Tahoma"/>
                <w:b/>
                <w:bCs/>
              </w:rPr>
              <w:t>Data di affidamento della progettazione:</w:t>
            </w:r>
          </w:p>
          <w:p w14:paraId="1CA148C5" w14:textId="77777777" w:rsidR="00DB01F3" w:rsidRPr="00D67587" w:rsidRDefault="00DB01F3" w:rsidP="00E9785B">
            <w:pPr>
              <w:widowControl w:val="0"/>
              <w:rPr>
                <w:rFonts w:cs="Tahoma"/>
                <w:b/>
                <w:bCs/>
              </w:rPr>
            </w:pPr>
          </w:p>
          <w:p w14:paraId="727178F1" w14:textId="77777777" w:rsidR="00DB01F3" w:rsidRPr="00D67587" w:rsidRDefault="00DB01F3" w:rsidP="00E9785B">
            <w:pPr>
              <w:widowControl w:val="0"/>
              <w:rPr>
                <w:rFonts w:cs="Tahoma"/>
              </w:rPr>
            </w:pPr>
          </w:p>
        </w:tc>
        <w:tc>
          <w:tcPr>
            <w:tcW w:w="5286" w:type="dxa"/>
          </w:tcPr>
          <w:p w14:paraId="0639AB6B" w14:textId="77777777" w:rsidR="00DB01F3" w:rsidRPr="00D67587" w:rsidRDefault="00DB01F3" w:rsidP="00E9785B">
            <w:pPr>
              <w:widowControl w:val="0"/>
              <w:rPr>
                <w:rFonts w:cs="Tahoma"/>
              </w:rPr>
            </w:pPr>
            <w:r w:rsidRPr="00D67587">
              <w:rPr>
                <w:rFonts w:cs="Tahoma"/>
                <w:b/>
                <w:bCs/>
              </w:rPr>
              <w:t>Costo complessivo previsto per l’opera:</w:t>
            </w:r>
          </w:p>
        </w:tc>
      </w:tr>
    </w:tbl>
    <w:p w14:paraId="4260895E" w14:textId="77777777" w:rsidR="00DB01F3" w:rsidRPr="00D67587" w:rsidRDefault="00DB01F3" w:rsidP="00E9785B">
      <w:pPr>
        <w:widowControl w:val="0"/>
        <w:spacing w:after="0" w:line="240" w:lineRule="auto"/>
        <w:rPr>
          <w:rFonts w:cs="Tahoma"/>
        </w:rPr>
      </w:pPr>
    </w:p>
    <w:tbl>
      <w:tblPr>
        <w:tblStyle w:val="Grigliatabella"/>
        <w:tblW w:w="0" w:type="auto"/>
        <w:tblLook w:val="04A0" w:firstRow="1" w:lastRow="0" w:firstColumn="1" w:lastColumn="0" w:noHBand="0" w:noVBand="1"/>
      </w:tblPr>
      <w:tblGrid>
        <w:gridCol w:w="5211"/>
        <w:gridCol w:w="5211"/>
      </w:tblGrid>
      <w:tr w:rsidR="00DB01F3" w:rsidRPr="00D67587" w14:paraId="79E42E00" w14:textId="77777777" w:rsidTr="00DB01F3">
        <w:tc>
          <w:tcPr>
            <w:tcW w:w="5286" w:type="dxa"/>
          </w:tcPr>
          <w:p w14:paraId="0C82BE48" w14:textId="77777777" w:rsidR="00DB01F3" w:rsidRPr="00D67587" w:rsidRDefault="00DB01F3" w:rsidP="00720DD7">
            <w:pPr>
              <w:widowControl w:val="0"/>
              <w:snapToGrid w:val="0"/>
              <w:rPr>
                <w:rFonts w:cs="Tahoma"/>
                <w:b/>
                <w:bCs/>
              </w:rPr>
            </w:pPr>
            <w:r w:rsidRPr="00D67587">
              <w:rPr>
                <w:rFonts w:cs="Tahoma"/>
                <w:b/>
                <w:bCs/>
              </w:rPr>
              <w:t>Descrizione dell’Opera:</w:t>
            </w:r>
          </w:p>
          <w:p w14:paraId="0ECA8F8D" w14:textId="77777777" w:rsidR="00DB01F3" w:rsidRPr="00D67587" w:rsidRDefault="00DB01F3" w:rsidP="00720DD7">
            <w:pPr>
              <w:widowControl w:val="0"/>
              <w:snapToGrid w:val="0"/>
              <w:rPr>
                <w:rFonts w:cs="Tahoma"/>
                <w:b/>
                <w:bCs/>
              </w:rPr>
            </w:pPr>
          </w:p>
          <w:p w14:paraId="0BF1BAF7" w14:textId="77777777" w:rsidR="00DB01F3" w:rsidRPr="00D67587" w:rsidRDefault="00DB01F3" w:rsidP="00720DD7">
            <w:pPr>
              <w:widowControl w:val="0"/>
              <w:snapToGrid w:val="0"/>
              <w:rPr>
                <w:rFonts w:cs="Tahoma"/>
                <w:b/>
                <w:bCs/>
              </w:rPr>
            </w:pPr>
          </w:p>
        </w:tc>
        <w:tc>
          <w:tcPr>
            <w:tcW w:w="5286" w:type="dxa"/>
          </w:tcPr>
          <w:p w14:paraId="539E45AF" w14:textId="77777777" w:rsidR="00DB01F3" w:rsidRPr="00D67587" w:rsidRDefault="00DB01F3" w:rsidP="00720DD7">
            <w:pPr>
              <w:widowControl w:val="0"/>
              <w:snapToGrid w:val="0"/>
              <w:rPr>
                <w:rFonts w:cs="Tahoma"/>
                <w:b/>
                <w:bCs/>
              </w:rPr>
            </w:pPr>
            <w:r w:rsidRPr="00D67587">
              <w:rPr>
                <w:rFonts w:cs="Tahoma"/>
                <w:b/>
                <w:bCs/>
              </w:rPr>
              <w:t>Luogo di esecuzione dell’Opera:</w:t>
            </w:r>
          </w:p>
        </w:tc>
      </w:tr>
    </w:tbl>
    <w:p w14:paraId="41C5B7A0" w14:textId="77777777" w:rsidR="00DB01F3" w:rsidRPr="00D67587" w:rsidRDefault="00DB01F3" w:rsidP="00E9785B">
      <w:pPr>
        <w:widowControl w:val="0"/>
        <w:spacing w:after="0" w:line="240" w:lineRule="auto"/>
        <w:rPr>
          <w:rFonts w:cs="Tahoma"/>
        </w:rPr>
      </w:pPr>
    </w:p>
    <w:tbl>
      <w:tblPr>
        <w:tblStyle w:val="Grigliatabella"/>
        <w:tblW w:w="0" w:type="auto"/>
        <w:tblLook w:val="04A0" w:firstRow="1" w:lastRow="0" w:firstColumn="1" w:lastColumn="0" w:noHBand="0" w:noVBand="1"/>
      </w:tblPr>
      <w:tblGrid>
        <w:gridCol w:w="5211"/>
        <w:gridCol w:w="5211"/>
      </w:tblGrid>
      <w:tr w:rsidR="00DB01F3" w:rsidRPr="00D67587" w14:paraId="6B64791A" w14:textId="77777777" w:rsidTr="00DB01F3">
        <w:tc>
          <w:tcPr>
            <w:tcW w:w="5286" w:type="dxa"/>
          </w:tcPr>
          <w:p w14:paraId="59225841" w14:textId="77777777" w:rsidR="00DB01F3" w:rsidRPr="00D67587" w:rsidRDefault="00DB01F3" w:rsidP="00E9785B">
            <w:pPr>
              <w:widowControl w:val="0"/>
              <w:rPr>
                <w:rFonts w:cs="Tahoma"/>
              </w:rPr>
            </w:pPr>
            <w:r w:rsidRPr="00D67587">
              <w:rPr>
                <w:rFonts w:cs="Tahoma"/>
                <w:b/>
                <w:bCs/>
              </w:rPr>
              <w:t>Data prevista di avvio dei lavori di realizzazione:</w:t>
            </w:r>
          </w:p>
        </w:tc>
        <w:tc>
          <w:tcPr>
            <w:tcW w:w="5286" w:type="dxa"/>
          </w:tcPr>
          <w:p w14:paraId="15A09B5E" w14:textId="77777777" w:rsidR="00DB01F3" w:rsidRPr="00D67587" w:rsidRDefault="00DB01F3" w:rsidP="00E9785B">
            <w:pPr>
              <w:widowControl w:val="0"/>
              <w:rPr>
                <w:rFonts w:cs="Tahoma"/>
                <w:b/>
                <w:bCs/>
              </w:rPr>
            </w:pPr>
            <w:r w:rsidRPr="00D67587">
              <w:rPr>
                <w:rFonts w:cs="Tahoma"/>
                <w:b/>
                <w:bCs/>
              </w:rPr>
              <w:t>Data prevista di termine dei lavori di realizzazione:</w:t>
            </w:r>
          </w:p>
          <w:p w14:paraId="4D753240" w14:textId="77777777" w:rsidR="00DB01F3" w:rsidRPr="00D67587" w:rsidRDefault="00DB01F3" w:rsidP="00E9785B">
            <w:pPr>
              <w:widowControl w:val="0"/>
              <w:rPr>
                <w:rFonts w:cs="Tahoma"/>
                <w:b/>
                <w:bCs/>
              </w:rPr>
            </w:pPr>
          </w:p>
          <w:p w14:paraId="24159792" w14:textId="77777777" w:rsidR="00DB01F3" w:rsidRPr="00D67587" w:rsidRDefault="00DB01F3" w:rsidP="00E9785B">
            <w:pPr>
              <w:widowControl w:val="0"/>
              <w:rPr>
                <w:rFonts w:cs="Tahoma"/>
              </w:rPr>
            </w:pPr>
          </w:p>
        </w:tc>
      </w:tr>
    </w:tbl>
    <w:p w14:paraId="0886DC13" w14:textId="77777777" w:rsidR="00DB01F3" w:rsidRPr="00D67587" w:rsidRDefault="00DB01F3" w:rsidP="00E9785B">
      <w:pPr>
        <w:widowControl w:val="0"/>
        <w:spacing w:after="0" w:line="240" w:lineRule="auto"/>
        <w:rPr>
          <w:rFonts w:cs="Tahoma"/>
        </w:rPr>
      </w:pPr>
    </w:p>
    <w:tbl>
      <w:tblPr>
        <w:tblStyle w:val="Grigliatabella"/>
        <w:tblW w:w="0" w:type="auto"/>
        <w:tblLook w:val="04A0" w:firstRow="1" w:lastRow="0" w:firstColumn="1" w:lastColumn="0" w:noHBand="0" w:noVBand="1"/>
      </w:tblPr>
      <w:tblGrid>
        <w:gridCol w:w="10422"/>
      </w:tblGrid>
      <w:tr w:rsidR="00DB01F3" w:rsidRPr="00D67587" w14:paraId="14AE36A4" w14:textId="77777777" w:rsidTr="00DB01F3">
        <w:tc>
          <w:tcPr>
            <w:tcW w:w="10572" w:type="dxa"/>
          </w:tcPr>
          <w:p w14:paraId="38B581AC" w14:textId="77777777" w:rsidR="00DB01F3" w:rsidRPr="00D67587" w:rsidRDefault="00DB01F3" w:rsidP="00E9785B">
            <w:pPr>
              <w:widowControl w:val="0"/>
              <w:rPr>
                <w:rFonts w:cs="Tahoma"/>
                <w:b/>
              </w:rPr>
            </w:pPr>
            <w:r w:rsidRPr="00D67587">
              <w:rPr>
                <w:rFonts w:cs="Tahoma"/>
                <w:b/>
                <w:bCs/>
              </w:rPr>
              <w:t xml:space="preserve">Assicurato/i </w:t>
            </w:r>
            <w:r w:rsidRPr="00D67587">
              <w:rPr>
                <w:rFonts w:cs="Tahoma"/>
                <w:b/>
              </w:rPr>
              <w:t>(Dipendente/i Pubblico/i incaricato/i della progettazione):</w:t>
            </w:r>
          </w:p>
          <w:p w14:paraId="263C62E0" w14:textId="77777777" w:rsidR="00DB01F3" w:rsidRPr="00D67587" w:rsidRDefault="00DB01F3" w:rsidP="00E9785B">
            <w:pPr>
              <w:widowControl w:val="0"/>
              <w:rPr>
                <w:rFonts w:cs="Tahoma"/>
                <w:b/>
              </w:rPr>
            </w:pPr>
          </w:p>
          <w:p w14:paraId="75A9F879" w14:textId="77777777" w:rsidR="00DB01F3" w:rsidRPr="00D67587" w:rsidRDefault="00DB01F3" w:rsidP="00E9785B">
            <w:pPr>
              <w:widowControl w:val="0"/>
              <w:rPr>
                <w:rFonts w:cs="Tahoma"/>
              </w:rPr>
            </w:pPr>
          </w:p>
        </w:tc>
      </w:tr>
    </w:tbl>
    <w:p w14:paraId="7A72EEA4" w14:textId="77777777" w:rsidR="00E9785B" w:rsidRPr="00D67587" w:rsidRDefault="00E9785B" w:rsidP="00E9785B">
      <w:pPr>
        <w:spacing w:after="0" w:line="240" w:lineRule="auto"/>
        <w:ind w:right="-81"/>
        <w:rPr>
          <w:rFonts w:cs="Tahoma"/>
        </w:rPr>
      </w:pPr>
    </w:p>
    <w:p w14:paraId="263A0B35" w14:textId="77777777" w:rsidR="00DB01F3" w:rsidRPr="00D67587" w:rsidRDefault="00DB01F3" w:rsidP="00E9785B">
      <w:pPr>
        <w:spacing w:after="0" w:line="240" w:lineRule="auto"/>
        <w:ind w:right="-81"/>
        <w:rPr>
          <w:rFonts w:cs="Tahoma"/>
        </w:rPr>
      </w:pPr>
    </w:p>
    <w:tbl>
      <w:tblPr>
        <w:tblW w:w="0" w:type="auto"/>
        <w:tblInd w:w="108" w:type="dxa"/>
        <w:tblLayout w:type="fixed"/>
        <w:tblLook w:val="0000" w:firstRow="0" w:lastRow="0" w:firstColumn="0" w:lastColumn="0" w:noHBand="0" w:noVBand="0"/>
      </w:tblPr>
      <w:tblGrid>
        <w:gridCol w:w="2175"/>
        <w:gridCol w:w="3818"/>
        <w:gridCol w:w="3482"/>
      </w:tblGrid>
      <w:tr w:rsidR="00E9785B" w:rsidRPr="00D67587" w14:paraId="3B0E891F" w14:textId="77777777" w:rsidTr="005E104A">
        <w:tc>
          <w:tcPr>
            <w:tcW w:w="2175" w:type="dxa"/>
            <w:tcBorders>
              <w:bottom w:val="single" w:sz="4" w:space="0" w:color="000000"/>
            </w:tcBorders>
            <w:shd w:val="clear" w:color="auto" w:fill="auto"/>
          </w:tcPr>
          <w:p w14:paraId="1BCCAD06" w14:textId="77777777" w:rsidR="00E9785B" w:rsidRPr="00D67587" w:rsidRDefault="00E9785B" w:rsidP="00E9785B">
            <w:pPr>
              <w:snapToGrid w:val="0"/>
              <w:spacing w:after="0" w:line="240" w:lineRule="auto"/>
              <w:jc w:val="center"/>
              <w:rPr>
                <w:rFonts w:cs="Tahoma"/>
                <w:b/>
                <w:color w:val="000000"/>
              </w:rPr>
            </w:pPr>
            <w:r w:rsidRPr="00D67587">
              <w:rPr>
                <w:rFonts w:cs="Tahoma"/>
                <w:b/>
                <w:color w:val="000000"/>
              </w:rPr>
              <w:t>Data:</w:t>
            </w:r>
          </w:p>
          <w:p w14:paraId="16167E92" w14:textId="77777777" w:rsidR="00E9785B" w:rsidRPr="00D67587" w:rsidRDefault="00E9785B" w:rsidP="00E9785B">
            <w:pPr>
              <w:spacing w:after="0" w:line="240" w:lineRule="auto"/>
              <w:ind w:right="-81"/>
              <w:jc w:val="center"/>
              <w:rPr>
                <w:rFonts w:cs="Tahoma"/>
              </w:rPr>
            </w:pPr>
          </w:p>
        </w:tc>
        <w:tc>
          <w:tcPr>
            <w:tcW w:w="3818" w:type="dxa"/>
            <w:shd w:val="clear" w:color="auto" w:fill="auto"/>
          </w:tcPr>
          <w:p w14:paraId="78027423" w14:textId="77777777" w:rsidR="00E9785B" w:rsidRPr="00D67587" w:rsidRDefault="00E9785B" w:rsidP="00E9785B">
            <w:pPr>
              <w:snapToGrid w:val="0"/>
              <w:spacing w:after="0" w:line="240" w:lineRule="auto"/>
              <w:ind w:right="-81"/>
              <w:jc w:val="center"/>
              <w:rPr>
                <w:rFonts w:cs="Tahoma"/>
              </w:rPr>
            </w:pPr>
          </w:p>
        </w:tc>
        <w:tc>
          <w:tcPr>
            <w:tcW w:w="3482" w:type="dxa"/>
            <w:tcBorders>
              <w:bottom w:val="single" w:sz="4" w:space="0" w:color="000000"/>
            </w:tcBorders>
            <w:shd w:val="clear" w:color="auto" w:fill="auto"/>
          </w:tcPr>
          <w:p w14:paraId="112E5F66" w14:textId="77777777" w:rsidR="00E9785B" w:rsidRPr="00D67587" w:rsidRDefault="00E9785B" w:rsidP="00E9785B">
            <w:pPr>
              <w:snapToGrid w:val="0"/>
              <w:spacing w:after="0" w:line="240" w:lineRule="auto"/>
              <w:ind w:right="-81"/>
              <w:jc w:val="center"/>
              <w:rPr>
                <w:rFonts w:cs="Tahoma"/>
                <w:b/>
                <w:color w:val="000000"/>
              </w:rPr>
            </w:pPr>
            <w:r w:rsidRPr="00D67587">
              <w:rPr>
                <w:rFonts w:cs="Tahoma"/>
                <w:b/>
                <w:color w:val="000000"/>
              </w:rPr>
              <w:t>Il Contraente</w:t>
            </w:r>
          </w:p>
        </w:tc>
      </w:tr>
    </w:tbl>
    <w:p w14:paraId="37AF4586" w14:textId="77777777" w:rsidR="00DB01F3" w:rsidRPr="00D67587" w:rsidRDefault="00DB01F3" w:rsidP="00E9785B">
      <w:pPr>
        <w:spacing w:after="0" w:line="240" w:lineRule="auto"/>
        <w:rPr>
          <w:rFonts w:cs="Tahoma"/>
        </w:rPr>
      </w:pPr>
    </w:p>
    <w:p w14:paraId="5A0B08A9" w14:textId="77777777" w:rsidR="00DB01F3" w:rsidRPr="00D67587" w:rsidRDefault="00DB01F3" w:rsidP="00E9785B">
      <w:pPr>
        <w:spacing w:after="0" w:line="240" w:lineRule="auto"/>
        <w:rPr>
          <w:rFonts w:cs="Tahoma"/>
        </w:rPr>
      </w:pPr>
    </w:p>
    <w:p w14:paraId="74581335" w14:textId="77777777" w:rsidR="00DB01F3" w:rsidRPr="00D67587" w:rsidRDefault="00DB01F3" w:rsidP="00E9785B">
      <w:pPr>
        <w:spacing w:after="0" w:line="240" w:lineRule="auto"/>
        <w:rPr>
          <w:rFonts w:cs="Tahoma"/>
        </w:rPr>
      </w:pPr>
    </w:p>
    <w:p w14:paraId="71E5D3F5" w14:textId="77777777" w:rsidR="00DB01F3" w:rsidRPr="00D67587" w:rsidRDefault="00DB01F3" w:rsidP="00E9785B">
      <w:pPr>
        <w:spacing w:after="0" w:line="240" w:lineRule="auto"/>
        <w:rPr>
          <w:rFonts w:cs="Tahoma"/>
        </w:rPr>
      </w:pPr>
    </w:p>
    <w:p w14:paraId="19015A03" w14:textId="77777777" w:rsidR="00DB01F3" w:rsidRPr="00D67587" w:rsidRDefault="00DB01F3" w:rsidP="00E9785B">
      <w:pPr>
        <w:spacing w:after="0" w:line="240" w:lineRule="auto"/>
        <w:rPr>
          <w:rFonts w:cs="Tahoma"/>
        </w:rPr>
      </w:pPr>
    </w:p>
    <w:p w14:paraId="63E6F03E" w14:textId="77777777" w:rsidR="00DB01F3" w:rsidRPr="00D67587" w:rsidRDefault="00DB01F3" w:rsidP="00E9785B">
      <w:pPr>
        <w:spacing w:after="0" w:line="240" w:lineRule="auto"/>
        <w:rPr>
          <w:rFonts w:cs="Tahoma"/>
        </w:rPr>
      </w:pPr>
    </w:p>
    <w:p w14:paraId="2D9B5B7B" w14:textId="77777777" w:rsidR="00DB01F3" w:rsidRPr="00D67587" w:rsidRDefault="00DB01F3" w:rsidP="00E9785B">
      <w:pPr>
        <w:spacing w:after="0" w:line="240" w:lineRule="auto"/>
        <w:rPr>
          <w:rFonts w:cs="Tahoma"/>
        </w:rPr>
      </w:pPr>
    </w:p>
    <w:p w14:paraId="3C11592C" w14:textId="77777777" w:rsidR="00DB01F3" w:rsidRPr="00D67587" w:rsidRDefault="00DB01F3" w:rsidP="00E9785B">
      <w:pPr>
        <w:spacing w:after="0" w:line="240" w:lineRule="auto"/>
        <w:rPr>
          <w:rFonts w:cs="Tahoma"/>
        </w:rPr>
      </w:pPr>
    </w:p>
    <w:p w14:paraId="0096BE83" w14:textId="77777777" w:rsidR="00DB01F3" w:rsidRPr="00D67587" w:rsidRDefault="00DB01F3" w:rsidP="00E9785B">
      <w:pPr>
        <w:spacing w:after="0" w:line="240" w:lineRule="auto"/>
        <w:rPr>
          <w:rFonts w:cs="Tahoma"/>
        </w:rPr>
      </w:pPr>
    </w:p>
    <w:p w14:paraId="32174CAE" w14:textId="77777777" w:rsidR="00DB01F3" w:rsidRPr="00D67587" w:rsidRDefault="00DB01F3" w:rsidP="00E9785B">
      <w:pPr>
        <w:spacing w:after="0" w:line="240" w:lineRule="auto"/>
        <w:rPr>
          <w:rFonts w:cs="Tahoma"/>
        </w:rPr>
      </w:pPr>
    </w:p>
    <w:p w14:paraId="42E585AE" w14:textId="77777777" w:rsidR="00DB01F3" w:rsidRPr="00D67587" w:rsidRDefault="00DB01F3" w:rsidP="00E9785B">
      <w:pPr>
        <w:spacing w:after="0" w:line="240" w:lineRule="auto"/>
        <w:rPr>
          <w:rFonts w:cs="Tahoma"/>
        </w:rPr>
      </w:pPr>
    </w:p>
    <w:p w14:paraId="7A463AB6" w14:textId="77777777" w:rsidR="00DB01F3" w:rsidRPr="00D67587" w:rsidRDefault="00DB01F3" w:rsidP="00E9785B">
      <w:pPr>
        <w:spacing w:after="0" w:line="240" w:lineRule="auto"/>
        <w:rPr>
          <w:rFonts w:cs="Tahoma"/>
        </w:rPr>
      </w:pPr>
    </w:p>
    <w:p w14:paraId="7347602F" w14:textId="77777777" w:rsidR="00DB01F3" w:rsidRPr="00D67587" w:rsidRDefault="00DB01F3" w:rsidP="00E9785B">
      <w:pPr>
        <w:spacing w:after="0" w:line="240" w:lineRule="auto"/>
        <w:rPr>
          <w:rFonts w:cs="Tahoma"/>
        </w:rPr>
      </w:pPr>
    </w:p>
    <w:p w14:paraId="1441E5E2" w14:textId="77777777" w:rsidR="00DB01F3" w:rsidRPr="00D67587" w:rsidRDefault="00DB01F3" w:rsidP="00E9785B">
      <w:pPr>
        <w:spacing w:after="0" w:line="240" w:lineRule="auto"/>
        <w:rPr>
          <w:rFonts w:cs="Tahoma"/>
        </w:rPr>
      </w:pPr>
    </w:p>
    <w:p w14:paraId="3F1CDDDA" w14:textId="77777777" w:rsidR="00DB01F3" w:rsidRPr="00D67587" w:rsidRDefault="00DB01F3" w:rsidP="00E9785B">
      <w:pPr>
        <w:spacing w:after="0" w:line="240" w:lineRule="auto"/>
        <w:rPr>
          <w:rFonts w:cs="Tahoma"/>
        </w:rPr>
      </w:pPr>
    </w:p>
    <w:p w14:paraId="5177CA5D" w14:textId="77777777" w:rsidR="00DB01F3" w:rsidRPr="00D67587" w:rsidRDefault="00DB01F3" w:rsidP="00E9785B">
      <w:pPr>
        <w:spacing w:after="0" w:line="240" w:lineRule="auto"/>
        <w:rPr>
          <w:rFonts w:cs="Tahoma"/>
        </w:rPr>
      </w:pPr>
    </w:p>
    <w:p w14:paraId="7B9B2746" w14:textId="77777777" w:rsidR="00DB01F3" w:rsidRPr="00D67587" w:rsidRDefault="00DB01F3" w:rsidP="00E9785B">
      <w:pPr>
        <w:spacing w:after="0" w:line="240" w:lineRule="auto"/>
        <w:rPr>
          <w:rFonts w:cs="Tahoma"/>
        </w:rPr>
      </w:pPr>
    </w:p>
    <w:p w14:paraId="0A3EB24D" w14:textId="77777777" w:rsidR="00DB01F3" w:rsidRPr="00D67587" w:rsidRDefault="00DB01F3" w:rsidP="00E9785B">
      <w:pPr>
        <w:spacing w:after="0" w:line="240" w:lineRule="auto"/>
        <w:rPr>
          <w:rFonts w:cs="Tahoma"/>
        </w:rPr>
      </w:pPr>
    </w:p>
    <w:p w14:paraId="224AEFD8" w14:textId="77777777" w:rsidR="00DB01F3" w:rsidRPr="00D67587" w:rsidRDefault="00DB01F3" w:rsidP="00E9785B">
      <w:pPr>
        <w:spacing w:after="0" w:line="240" w:lineRule="auto"/>
        <w:rPr>
          <w:rFonts w:cs="Tahoma"/>
        </w:rPr>
      </w:pPr>
    </w:p>
    <w:p w14:paraId="2FDFE9F7" w14:textId="77777777" w:rsidR="00DB01F3" w:rsidRPr="00D67587" w:rsidRDefault="00DB01F3" w:rsidP="00E9785B">
      <w:pPr>
        <w:spacing w:after="0" w:line="240" w:lineRule="auto"/>
        <w:rPr>
          <w:rFonts w:cs="Tahoma"/>
        </w:rPr>
      </w:pPr>
    </w:p>
    <w:p w14:paraId="3C1F80EC" w14:textId="77777777" w:rsidR="00DB01F3" w:rsidRPr="00D67587" w:rsidRDefault="00DB01F3" w:rsidP="00E9785B">
      <w:pPr>
        <w:spacing w:after="0" w:line="240" w:lineRule="auto"/>
        <w:rPr>
          <w:rFonts w:cs="Tahoma"/>
        </w:rPr>
      </w:pPr>
    </w:p>
    <w:p w14:paraId="1FA1AF8F" w14:textId="77777777" w:rsidR="00DB01F3" w:rsidRPr="00D67587" w:rsidRDefault="00DB01F3" w:rsidP="00531B35">
      <w:pPr>
        <w:pStyle w:val="Titolo1"/>
        <w:jc w:val="center"/>
      </w:pPr>
    </w:p>
    <w:p w14:paraId="18D8C1EA" w14:textId="77777777" w:rsidR="00DB01F3" w:rsidRPr="00D67587" w:rsidRDefault="00DB01F3" w:rsidP="00531B35">
      <w:pPr>
        <w:pStyle w:val="Titolo1"/>
        <w:jc w:val="center"/>
      </w:pPr>
      <w:bookmarkStart w:id="44" w:name="_Toc31808007"/>
      <w:r w:rsidRPr="00D67587">
        <w:t>DEFINIZIONI</w:t>
      </w:r>
      <w:r w:rsidR="00C60E68" w:rsidRPr="00D67587">
        <w:t xml:space="preserve"> </w:t>
      </w:r>
      <w:r w:rsidR="00DA0F00" w:rsidRPr="00D67587">
        <w:t>(</w:t>
      </w:r>
      <w:r w:rsidR="00C60E68" w:rsidRPr="00D67587">
        <w:t xml:space="preserve">INTEGRATIVE </w:t>
      </w:r>
      <w:r w:rsidR="00DA0F00" w:rsidRPr="00D67587">
        <w:t xml:space="preserve">DELLA </w:t>
      </w:r>
      <w:r w:rsidR="00C60E68" w:rsidRPr="00D67587">
        <w:t>SEZIONE</w:t>
      </w:r>
      <w:r w:rsidR="00DA0F00" w:rsidRPr="00D67587">
        <w:t xml:space="preserve"> 1)</w:t>
      </w:r>
      <w:bookmarkEnd w:id="44"/>
    </w:p>
    <w:p w14:paraId="4E93F3FE" w14:textId="77777777" w:rsidR="00DB01F3" w:rsidRPr="00D67587" w:rsidRDefault="00DB01F3" w:rsidP="00E9785B">
      <w:pPr>
        <w:spacing w:after="0" w:line="240" w:lineRule="auto"/>
        <w:rPr>
          <w:rFonts w:cs="Tahoma"/>
        </w:rPr>
      </w:pPr>
    </w:p>
    <w:p w14:paraId="1D0423C7" w14:textId="77777777" w:rsidR="00E9785B" w:rsidRPr="00D67587" w:rsidRDefault="00E9785B" w:rsidP="00692350">
      <w:pPr>
        <w:spacing w:after="0" w:line="240" w:lineRule="auto"/>
        <w:jc w:val="both"/>
        <w:rPr>
          <w:rFonts w:cs="Tahoma"/>
        </w:rPr>
      </w:pPr>
      <w:r w:rsidRPr="00D67587">
        <w:rPr>
          <w:rFonts w:cs="Tahoma"/>
        </w:rPr>
        <w:t>Ai fini del presente contratto, valgono le seguenti definizioni:</w:t>
      </w:r>
    </w:p>
    <w:p w14:paraId="42DD4E3A" w14:textId="77777777" w:rsidR="00E9785B" w:rsidRPr="00D67587" w:rsidRDefault="00E9785B" w:rsidP="00692350">
      <w:pPr>
        <w:spacing w:after="0" w:line="240" w:lineRule="auto"/>
        <w:jc w:val="both"/>
        <w:rPr>
          <w:rFonts w:cs="Tahoma"/>
        </w:rPr>
      </w:pPr>
    </w:p>
    <w:p w14:paraId="3F0EE51B" w14:textId="77777777" w:rsidR="00E9785B" w:rsidRPr="00D67587" w:rsidRDefault="00E9785B" w:rsidP="00692350">
      <w:pPr>
        <w:spacing w:after="0" w:line="240" w:lineRule="auto"/>
        <w:jc w:val="both"/>
        <w:rPr>
          <w:rFonts w:cs="Tahoma"/>
          <w:b/>
        </w:rPr>
      </w:pPr>
      <w:r w:rsidRPr="00D67587">
        <w:rPr>
          <w:rFonts w:cs="Tahoma"/>
          <w:b/>
        </w:rPr>
        <w:t>Certificato</w:t>
      </w:r>
      <w:r w:rsidR="00C60E68" w:rsidRPr="00D67587">
        <w:rPr>
          <w:rFonts w:cs="Tahoma"/>
          <w:b/>
        </w:rPr>
        <w:t>:</w:t>
      </w:r>
    </w:p>
    <w:p w14:paraId="39781513" w14:textId="77777777" w:rsidR="00E9785B" w:rsidRPr="00D67587" w:rsidRDefault="00E9785B" w:rsidP="00692350">
      <w:pPr>
        <w:spacing w:after="0" w:line="240" w:lineRule="auto"/>
        <w:jc w:val="both"/>
        <w:rPr>
          <w:rFonts w:cs="Tahoma"/>
        </w:rPr>
      </w:pPr>
      <w:r w:rsidRPr="00D67587">
        <w:rPr>
          <w:rFonts w:cs="Tahoma"/>
        </w:rPr>
        <w:t>Il documento che attesta la copertura assicurativa per l’Opera di cui alla relativa Scheda Tecnica.</w:t>
      </w:r>
    </w:p>
    <w:p w14:paraId="4ECD52B1" w14:textId="77777777" w:rsidR="00E9785B" w:rsidRPr="00D67587" w:rsidRDefault="00E9785B" w:rsidP="00692350">
      <w:pPr>
        <w:spacing w:after="0" w:line="240" w:lineRule="auto"/>
        <w:jc w:val="both"/>
        <w:rPr>
          <w:rFonts w:cs="Tahoma"/>
        </w:rPr>
      </w:pPr>
    </w:p>
    <w:p w14:paraId="35EA3382" w14:textId="77777777" w:rsidR="00E9785B" w:rsidRPr="00D67587" w:rsidRDefault="00E9785B" w:rsidP="00692350">
      <w:pPr>
        <w:spacing w:after="0" w:line="240" w:lineRule="auto"/>
        <w:jc w:val="both"/>
        <w:rPr>
          <w:rFonts w:cs="Tahoma"/>
          <w:b/>
        </w:rPr>
      </w:pPr>
      <w:r w:rsidRPr="00D67587">
        <w:rPr>
          <w:rFonts w:cs="Tahoma"/>
          <w:b/>
        </w:rPr>
        <w:t>Contraente</w:t>
      </w:r>
      <w:r w:rsidR="00C60E68" w:rsidRPr="00D67587">
        <w:rPr>
          <w:rFonts w:cs="Tahoma"/>
          <w:b/>
        </w:rPr>
        <w:t>:</w:t>
      </w:r>
    </w:p>
    <w:p w14:paraId="74C6C895" w14:textId="77777777" w:rsidR="00E9785B" w:rsidRPr="00D67587" w:rsidRDefault="00E9785B" w:rsidP="00692350">
      <w:pPr>
        <w:spacing w:after="0" w:line="240" w:lineRule="auto"/>
        <w:jc w:val="both"/>
        <w:rPr>
          <w:rFonts w:cs="Tahoma"/>
        </w:rPr>
      </w:pPr>
      <w:r w:rsidRPr="00D67587">
        <w:rPr>
          <w:rFonts w:cs="Tahoma"/>
        </w:rPr>
        <w:t>Il soggetto che stipula l'assicurazione.</w:t>
      </w:r>
    </w:p>
    <w:p w14:paraId="0909EB7A" w14:textId="77777777" w:rsidR="00E9785B" w:rsidRPr="00D67587" w:rsidRDefault="00E9785B" w:rsidP="00692350">
      <w:pPr>
        <w:spacing w:after="0" w:line="240" w:lineRule="auto"/>
        <w:jc w:val="both"/>
        <w:rPr>
          <w:rFonts w:cs="Tahoma"/>
        </w:rPr>
      </w:pPr>
    </w:p>
    <w:p w14:paraId="5C9B57CC" w14:textId="77777777" w:rsidR="00E9785B" w:rsidRPr="00D67587" w:rsidRDefault="00E9785B" w:rsidP="00692350">
      <w:pPr>
        <w:spacing w:after="0" w:line="240" w:lineRule="auto"/>
        <w:jc w:val="both"/>
        <w:rPr>
          <w:rFonts w:cs="Tahoma"/>
          <w:b/>
        </w:rPr>
      </w:pPr>
      <w:r w:rsidRPr="00D67587">
        <w:rPr>
          <w:rFonts w:cs="Tahoma"/>
          <w:b/>
        </w:rPr>
        <w:t>Assicurato</w:t>
      </w:r>
      <w:r w:rsidR="00C60E68" w:rsidRPr="00D67587">
        <w:rPr>
          <w:rFonts w:cs="Tahoma"/>
          <w:b/>
        </w:rPr>
        <w:t>:</w:t>
      </w:r>
    </w:p>
    <w:p w14:paraId="4E841AF4" w14:textId="77777777" w:rsidR="00E9785B" w:rsidRPr="00D67587" w:rsidRDefault="00E9785B" w:rsidP="00692350">
      <w:pPr>
        <w:spacing w:after="0" w:line="240" w:lineRule="auto"/>
        <w:jc w:val="both"/>
        <w:rPr>
          <w:rFonts w:cs="Tahoma"/>
        </w:rPr>
      </w:pPr>
      <w:r w:rsidRPr="00D67587">
        <w:rPr>
          <w:rFonts w:cs="Tahoma"/>
        </w:rPr>
        <w:t>La persona fisica indicata in ciascuna Scheda Tecnica.</w:t>
      </w:r>
    </w:p>
    <w:p w14:paraId="3D0AE76B" w14:textId="77777777" w:rsidR="00E9785B" w:rsidRPr="00D67587" w:rsidRDefault="00E9785B" w:rsidP="00692350">
      <w:pPr>
        <w:spacing w:after="0" w:line="240" w:lineRule="auto"/>
        <w:jc w:val="both"/>
        <w:rPr>
          <w:rFonts w:cs="Tahoma"/>
        </w:rPr>
      </w:pPr>
    </w:p>
    <w:p w14:paraId="665CD979" w14:textId="77777777" w:rsidR="00E9785B" w:rsidRPr="00D67587" w:rsidRDefault="00E9785B" w:rsidP="00692350">
      <w:pPr>
        <w:spacing w:after="0" w:line="240" w:lineRule="auto"/>
        <w:jc w:val="both"/>
        <w:rPr>
          <w:rFonts w:cs="Tahoma"/>
          <w:b/>
        </w:rPr>
      </w:pPr>
      <w:r w:rsidRPr="00D67587">
        <w:rPr>
          <w:rFonts w:cs="Tahoma"/>
          <w:b/>
        </w:rPr>
        <w:t>Danno</w:t>
      </w:r>
      <w:r w:rsidR="00C60E68" w:rsidRPr="00D67587">
        <w:rPr>
          <w:rFonts w:cs="Tahoma"/>
          <w:b/>
        </w:rPr>
        <w:t>:</w:t>
      </w:r>
    </w:p>
    <w:p w14:paraId="130FDC7D" w14:textId="77777777" w:rsidR="00E9785B" w:rsidRPr="00D67587" w:rsidRDefault="00E9785B" w:rsidP="00692350">
      <w:pPr>
        <w:spacing w:after="0" w:line="240" w:lineRule="auto"/>
        <w:jc w:val="both"/>
        <w:rPr>
          <w:rFonts w:cs="Tahoma"/>
        </w:rPr>
      </w:pPr>
      <w:r w:rsidRPr="00D67587">
        <w:rPr>
          <w:rFonts w:cs="Tahoma"/>
        </w:rPr>
        <w:t>Qualsiasi pregiudizio subito da terzi suscettibile di valutazione economica.</w:t>
      </w:r>
    </w:p>
    <w:p w14:paraId="628A5F9B" w14:textId="77777777" w:rsidR="00E9785B" w:rsidRPr="00D67587" w:rsidRDefault="00E9785B" w:rsidP="00692350">
      <w:pPr>
        <w:spacing w:after="0" w:line="240" w:lineRule="auto"/>
        <w:jc w:val="both"/>
        <w:rPr>
          <w:rFonts w:cs="Tahoma"/>
        </w:rPr>
      </w:pPr>
    </w:p>
    <w:p w14:paraId="71829FFD" w14:textId="77777777" w:rsidR="00E9785B" w:rsidRPr="00D67587" w:rsidRDefault="00E9785B" w:rsidP="00692350">
      <w:pPr>
        <w:spacing w:after="0" w:line="240" w:lineRule="auto"/>
        <w:jc w:val="both"/>
        <w:rPr>
          <w:rFonts w:cs="Tahoma"/>
          <w:b/>
        </w:rPr>
      </w:pPr>
      <w:r w:rsidRPr="00D67587">
        <w:rPr>
          <w:rFonts w:cs="Tahoma"/>
          <w:b/>
        </w:rPr>
        <w:t>Danno Materiale</w:t>
      </w:r>
      <w:r w:rsidR="00C60E68" w:rsidRPr="00D67587">
        <w:rPr>
          <w:rFonts w:cs="Tahoma"/>
          <w:b/>
        </w:rPr>
        <w:t>:</w:t>
      </w:r>
    </w:p>
    <w:p w14:paraId="3B408F37" w14:textId="77777777" w:rsidR="00E9785B" w:rsidRPr="00D67587" w:rsidRDefault="00E9785B" w:rsidP="00692350">
      <w:pPr>
        <w:spacing w:after="0" w:line="240" w:lineRule="auto"/>
        <w:jc w:val="both"/>
        <w:rPr>
          <w:rFonts w:cs="Tahoma"/>
        </w:rPr>
      </w:pPr>
      <w:r w:rsidRPr="00D67587">
        <w:rPr>
          <w:rFonts w:cs="Tahoma"/>
        </w:rPr>
        <w:t>Il pregiudizio economico subito da terzi conseguente a danneggiamento di cose od animali, lesioni personali, morte.</w:t>
      </w:r>
    </w:p>
    <w:p w14:paraId="36C316CF" w14:textId="77777777" w:rsidR="00E9785B" w:rsidRPr="00D67587" w:rsidRDefault="00E9785B" w:rsidP="00692350">
      <w:pPr>
        <w:spacing w:after="0" w:line="240" w:lineRule="auto"/>
        <w:jc w:val="both"/>
        <w:rPr>
          <w:rFonts w:cs="Tahoma"/>
        </w:rPr>
      </w:pPr>
    </w:p>
    <w:p w14:paraId="754ED744" w14:textId="77777777" w:rsidR="00E9785B" w:rsidRPr="00D67587" w:rsidRDefault="00E9785B" w:rsidP="00692350">
      <w:pPr>
        <w:spacing w:after="0" w:line="240" w:lineRule="auto"/>
        <w:jc w:val="both"/>
        <w:rPr>
          <w:rFonts w:cs="Tahoma"/>
          <w:b/>
        </w:rPr>
      </w:pPr>
      <w:r w:rsidRPr="00D67587">
        <w:rPr>
          <w:rFonts w:cs="Tahoma"/>
          <w:b/>
        </w:rPr>
        <w:t>Perdita Patrimoniale</w:t>
      </w:r>
      <w:r w:rsidR="00C60E68" w:rsidRPr="00D67587">
        <w:rPr>
          <w:rFonts w:cs="Tahoma"/>
          <w:b/>
        </w:rPr>
        <w:t>:</w:t>
      </w:r>
    </w:p>
    <w:p w14:paraId="6CA54443" w14:textId="77777777" w:rsidR="00E9785B" w:rsidRPr="00D67587" w:rsidRDefault="00E9785B" w:rsidP="00692350">
      <w:pPr>
        <w:spacing w:after="0" w:line="240" w:lineRule="auto"/>
        <w:jc w:val="both"/>
        <w:rPr>
          <w:rFonts w:cs="Tahoma"/>
        </w:rPr>
      </w:pPr>
      <w:r w:rsidRPr="00D67587">
        <w:rPr>
          <w:rFonts w:cs="Tahoma"/>
        </w:rPr>
        <w:t>Il pregiudizio economico subito da terzi che non sia conseguenza di Danni Materiali.</w:t>
      </w:r>
    </w:p>
    <w:p w14:paraId="1B38A239" w14:textId="77777777" w:rsidR="00E9785B" w:rsidRPr="00D67587" w:rsidRDefault="00E9785B" w:rsidP="00692350">
      <w:pPr>
        <w:spacing w:after="0" w:line="240" w:lineRule="auto"/>
        <w:jc w:val="both"/>
        <w:rPr>
          <w:rFonts w:cs="Tahoma"/>
          <w:b/>
        </w:rPr>
      </w:pPr>
    </w:p>
    <w:p w14:paraId="66B41D20" w14:textId="77777777" w:rsidR="00C60E68" w:rsidRPr="00D67587" w:rsidRDefault="00C60E68" w:rsidP="00692350">
      <w:pPr>
        <w:widowControl w:val="0"/>
        <w:spacing w:after="0" w:line="240" w:lineRule="auto"/>
        <w:jc w:val="both"/>
        <w:rPr>
          <w:rFonts w:cs="Arial"/>
          <w:b/>
        </w:rPr>
      </w:pPr>
      <w:r w:rsidRPr="00D67587">
        <w:rPr>
          <w:rFonts w:cs="Arial"/>
          <w:b/>
        </w:rPr>
        <w:t>Progettista:</w:t>
      </w:r>
    </w:p>
    <w:p w14:paraId="26CE4C36" w14:textId="77777777" w:rsidR="00C60E68" w:rsidRPr="00D67587" w:rsidRDefault="00C60E68" w:rsidP="00692350">
      <w:pPr>
        <w:widowControl w:val="0"/>
        <w:spacing w:after="0" w:line="240" w:lineRule="auto"/>
        <w:jc w:val="both"/>
        <w:rPr>
          <w:rFonts w:cs="Arial"/>
        </w:rPr>
      </w:pPr>
      <w:r w:rsidRPr="00D67587">
        <w:rPr>
          <w:rFonts w:cs="Arial"/>
        </w:rPr>
        <w:t>Il</w:t>
      </w:r>
      <w:r w:rsidR="00E64D99" w:rsidRPr="00D67587">
        <w:rPr>
          <w:rFonts w:cs="Arial"/>
        </w:rPr>
        <w:t>/i</w:t>
      </w:r>
      <w:r w:rsidRPr="00D67587">
        <w:rPr>
          <w:rFonts w:cs="Arial"/>
        </w:rPr>
        <w:t xml:space="preserve"> dipendente</w:t>
      </w:r>
      <w:r w:rsidR="00E64D99" w:rsidRPr="00D67587">
        <w:rPr>
          <w:rFonts w:cs="Arial"/>
        </w:rPr>
        <w:t>/i</w:t>
      </w:r>
      <w:r w:rsidRPr="00D67587">
        <w:rPr>
          <w:rFonts w:cs="Arial"/>
        </w:rPr>
        <w:t xml:space="preserve"> della Stazione Appaltante di cui all'art. 24 D.lgs. 50/2016, incaricato</w:t>
      </w:r>
      <w:r w:rsidR="00E64D99" w:rsidRPr="00D67587">
        <w:rPr>
          <w:rFonts w:cs="Arial"/>
        </w:rPr>
        <w:t>/i</w:t>
      </w:r>
      <w:r w:rsidRPr="00D67587">
        <w:rPr>
          <w:rFonts w:cs="Arial"/>
        </w:rPr>
        <w:t xml:space="preserve"> della progettazione dell’Opera.</w:t>
      </w:r>
    </w:p>
    <w:p w14:paraId="534E898F" w14:textId="77777777" w:rsidR="00C60E68" w:rsidRPr="00D67587" w:rsidRDefault="00C60E68" w:rsidP="00692350">
      <w:pPr>
        <w:widowControl w:val="0"/>
        <w:spacing w:after="0" w:line="240" w:lineRule="auto"/>
        <w:jc w:val="both"/>
        <w:rPr>
          <w:rFonts w:cs="Arial"/>
        </w:rPr>
      </w:pPr>
    </w:p>
    <w:p w14:paraId="070019E8" w14:textId="77777777" w:rsidR="00C60E68" w:rsidRPr="00D67587" w:rsidRDefault="00C60E68" w:rsidP="00692350">
      <w:pPr>
        <w:widowControl w:val="0"/>
        <w:spacing w:after="0" w:line="240" w:lineRule="auto"/>
        <w:jc w:val="both"/>
        <w:rPr>
          <w:rFonts w:cs="Arial"/>
        </w:rPr>
      </w:pPr>
      <w:r w:rsidRPr="00D67587">
        <w:rPr>
          <w:rFonts w:cs="Arial"/>
          <w:b/>
        </w:rPr>
        <w:t>Stazione Appaltante:</w:t>
      </w:r>
    </w:p>
    <w:p w14:paraId="29EE7C6D" w14:textId="77777777" w:rsidR="00C60E68" w:rsidRPr="00D67587" w:rsidRDefault="00C60E68" w:rsidP="00692350">
      <w:pPr>
        <w:widowControl w:val="0"/>
        <w:spacing w:after="0" w:line="240" w:lineRule="auto"/>
        <w:jc w:val="both"/>
        <w:rPr>
          <w:rFonts w:cs="Arial"/>
        </w:rPr>
      </w:pPr>
      <w:r w:rsidRPr="00D67587">
        <w:rPr>
          <w:rFonts w:cs="Arial"/>
        </w:rPr>
        <w:t>L’amministrazione aggiudicatrice o l’ente aggiudicatore o il soggetto aggiudicatore o l’altro soggetto aggiudicatore di cui all’art. 3 lettere a), e), f) e g) del D.lgs. 50/2016.</w:t>
      </w:r>
    </w:p>
    <w:p w14:paraId="3D281C58" w14:textId="77777777" w:rsidR="00C60E68" w:rsidRPr="00D67587" w:rsidRDefault="00C60E68" w:rsidP="00692350">
      <w:pPr>
        <w:widowControl w:val="0"/>
        <w:spacing w:after="0" w:line="240" w:lineRule="auto"/>
        <w:jc w:val="both"/>
        <w:rPr>
          <w:rFonts w:cs="Arial"/>
        </w:rPr>
      </w:pPr>
    </w:p>
    <w:p w14:paraId="46D41F08" w14:textId="77777777" w:rsidR="00C60E68" w:rsidRPr="00D67587" w:rsidRDefault="00C60E68" w:rsidP="00692350">
      <w:pPr>
        <w:widowControl w:val="0"/>
        <w:spacing w:after="0" w:line="240" w:lineRule="auto"/>
        <w:jc w:val="both"/>
        <w:rPr>
          <w:rFonts w:cs="Arial"/>
          <w:b/>
        </w:rPr>
      </w:pPr>
      <w:r w:rsidRPr="00D67587">
        <w:rPr>
          <w:rFonts w:cs="Arial"/>
          <w:b/>
        </w:rPr>
        <w:t>Opera:</w:t>
      </w:r>
    </w:p>
    <w:p w14:paraId="52B73F2F" w14:textId="77777777" w:rsidR="00C60E68" w:rsidRPr="00D67587" w:rsidRDefault="00C60E68" w:rsidP="00692350">
      <w:pPr>
        <w:widowControl w:val="0"/>
        <w:spacing w:after="0" w:line="240" w:lineRule="auto"/>
        <w:jc w:val="both"/>
        <w:rPr>
          <w:rFonts w:cs="Arial"/>
        </w:rPr>
      </w:pPr>
      <w:r w:rsidRPr="00D67587">
        <w:rPr>
          <w:rFonts w:cs="Arial"/>
        </w:rPr>
        <w:t>L’opera da costruire o costruita oggetto dell’appalto e descritta nella Scheda Tecnica.</w:t>
      </w:r>
    </w:p>
    <w:p w14:paraId="5AFFE0A3" w14:textId="77777777" w:rsidR="00C60E68" w:rsidRPr="00D67587" w:rsidRDefault="00C60E68" w:rsidP="00692350">
      <w:pPr>
        <w:widowControl w:val="0"/>
        <w:spacing w:after="0" w:line="240" w:lineRule="auto"/>
        <w:jc w:val="both"/>
        <w:rPr>
          <w:rFonts w:cs="Arial"/>
        </w:rPr>
      </w:pPr>
    </w:p>
    <w:p w14:paraId="2559C301" w14:textId="77777777" w:rsidR="00C60E68" w:rsidRPr="00D67587" w:rsidRDefault="00C60E68" w:rsidP="00692350">
      <w:pPr>
        <w:widowControl w:val="0"/>
        <w:spacing w:after="0" w:line="240" w:lineRule="auto"/>
        <w:jc w:val="both"/>
        <w:rPr>
          <w:rFonts w:cs="Arial"/>
          <w:b/>
        </w:rPr>
      </w:pPr>
      <w:r w:rsidRPr="00D67587">
        <w:rPr>
          <w:rFonts w:cs="Arial"/>
          <w:b/>
        </w:rPr>
        <w:t>Luogo di esecuzione delle Opere:</w:t>
      </w:r>
    </w:p>
    <w:p w14:paraId="7F9AC584" w14:textId="77777777" w:rsidR="00C60E68" w:rsidRPr="00D67587" w:rsidRDefault="00C60E68" w:rsidP="00692350">
      <w:pPr>
        <w:widowControl w:val="0"/>
        <w:spacing w:after="0" w:line="240" w:lineRule="auto"/>
        <w:jc w:val="both"/>
        <w:rPr>
          <w:rFonts w:cs="Arial"/>
        </w:rPr>
      </w:pPr>
      <w:r w:rsidRPr="00D67587">
        <w:rPr>
          <w:rFonts w:cs="Arial"/>
        </w:rPr>
        <w:t>Il cantiere (area circoscritta da apposita recinzione o interdetta al libero ingresso, indicato nella Scheda Tecnica) nel quale l’esecutore dei lavori realizza l’Opera per cui è prestata l’attività di progettazione oggetto dell’Assicurazione.</w:t>
      </w:r>
    </w:p>
    <w:p w14:paraId="6F985615" w14:textId="77777777" w:rsidR="00C60E68" w:rsidRPr="00D67587" w:rsidRDefault="00C60E68" w:rsidP="00692350">
      <w:pPr>
        <w:spacing w:after="0" w:line="240" w:lineRule="auto"/>
        <w:jc w:val="both"/>
        <w:rPr>
          <w:rFonts w:cs="Tahoma"/>
          <w:b/>
        </w:rPr>
      </w:pPr>
    </w:p>
    <w:p w14:paraId="422B4AA8" w14:textId="77777777" w:rsidR="00E9785B" w:rsidRPr="00D67587" w:rsidRDefault="00E9785B" w:rsidP="00692350">
      <w:pPr>
        <w:spacing w:after="0" w:line="240" w:lineRule="auto"/>
        <w:jc w:val="both"/>
        <w:rPr>
          <w:rFonts w:cs="Tahoma"/>
          <w:b/>
        </w:rPr>
      </w:pPr>
      <w:r w:rsidRPr="00D67587">
        <w:rPr>
          <w:rFonts w:cs="Tahoma"/>
          <w:b/>
        </w:rPr>
        <w:t>Scheda Tecnica</w:t>
      </w:r>
      <w:r w:rsidR="00C60E68" w:rsidRPr="00D67587">
        <w:rPr>
          <w:rFonts w:cs="Tahoma"/>
          <w:b/>
        </w:rPr>
        <w:t>:</w:t>
      </w:r>
    </w:p>
    <w:p w14:paraId="11DBDF95" w14:textId="77777777" w:rsidR="00E9785B" w:rsidRPr="00D67587" w:rsidRDefault="00E9785B" w:rsidP="00692350">
      <w:pPr>
        <w:spacing w:after="0" w:line="240" w:lineRule="auto"/>
        <w:jc w:val="both"/>
        <w:rPr>
          <w:rFonts w:cs="Tahoma"/>
        </w:rPr>
      </w:pPr>
      <w:r w:rsidRPr="00D67587">
        <w:rPr>
          <w:rFonts w:cs="Tahoma"/>
        </w:rPr>
        <w:t>Il documento, allegato a ciascun Certificato emesso alle condizioni di cui alla presente Polizza, in cui vengono riportati gli estremi della copertura e dell’Opera progettata.</w:t>
      </w:r>
    </w:p>
    <w:p w14:paraId="3B1D14B8" w14:textId="77777777" w:rsidR="00E9785B" w:rsidRPr="00D67587" w:rsidRDefault="00E9785B" w:rsidP="00692350">
      <w:pPr>
        <w:spacing w:after="0" w:line="240" w:lineRule="auto"/>
        <w:jc w:val="both"/>
        <w:rPr>
          <w:rFonts w:cs="Tahoma"/>
        </w:rPr>
      </w:pPr>
    </w:p>
    <w:p w14:paraId="65B0BC85" w14:textId="77777777" w:rsidR="00E9785B" w:rsidRPr="00D67587" w:rsidRDefault="00E9785B" w:rsidP="00692350">
      <w:pPr>
        <w:spacing w:after="0" w:line="240" w:lineRule="auto"/>
        <w:jc w:val="both"/>
        <w:rPr>
          <w:rFonts w:cs="Tahoma"/>
        </w:rPr>
      </w:pPr>
    </w:p>
    <w:p w14:paraId="483D26D0" w14:textId="77777777" w:rsidR="00E9785B" w:rsidRPr="00D67587" w:rsidRDefault="00E9785B" w:rsidP="00692350">
      <w:pPr>
        <w:spacing w:after="0" w:line="240" w:lineRule="auto"/>
        <w:jc w:val="both"/>
        <w:rPr>
          <w:rFonts w:cs="Tahoma"/>
        </w:rPr>
      </w:pPr>
    </w:p>
    <w:p w14:paraId="6D06D400" w14:textId="77777777" w:rsidR="00E9785B" w:rsidRPr="00D67587" w:rsidRDefault="00E9785B" w:rsidP="00E9785B">
      <w:pPr>
        <w:pageBreakBefore/>
        <w:spacing w:after="0" w:line="240" w:lineRule="auto"/>
        <w:rPr>
          <w:rFonts w:cs="Tahoma"/>
          <w:strike/>
        </w:rPr>
      </w:pPr>
    </w:p>
    <w:p w14:paraId="39FFE70E" w14:textId="77777777" w:rsidR="00E64D99" w:rsidRPr="00D67587" w:rsidRDefault="00E64D99" w:rsidP="00531B35">
      <w:pPr>
        <w:pStyle w:val="Titolo1"/>
        <w:jc w:val="center"/>
      </w:pPr>
      <w:bookmarkStart w:id="45" w:name="_Toc31808008"/>
      <w:r w:rsidRPr="00D67587">
        <w:t xml:space="preserve">CONDIZIONI DI ASSICURAZIONE </w:t>
      </w:r>
      <w:r w:rsidR="00DA0F00" w:rsidRPr="00D67587">
        <w:t>(INTEGRATIVE DELLA</w:t>
      </w:r>
      <w:r w:rsidRPr="00D67587">
        <w:t xml:space="preserve"> SEZIONE</w:t>
      </w:r>
      <w:r w:rsidR="00DA0F00" w:rsidRPr="00D67587">
        <w:t xml:space="preserve"> 1)</w:t>
      </w:r>
      <w:bookmarkEnd w:id="45"/>
    </w:p>
    <w:p w14:paraId="294FE306" w14:textId="77777777" w:rsidR="00E64D99" w:rsidRPr="00D67587" w:rsidRDefault="00E64D99" w:rsidP="00E9785B">
      <w:pPr>
        <w:spacing w:after="0" w:line="240" w:lineRule="auto"/>
        <w:rPr>
          <w:rFonts w:cs="Tahoma"/>
          <w:b/>
          <w:bCs/>
        </w:rPr>
      </w:pPr>
    </w:p>
    <w:p w14:paraId="78C515F9" w14:textId="77777777" w:rsidR="00E9785B" w:rsidRPr="00D67587" w:rsidRDefault="00E9785B" w:rsidP="00531B35">
      <w:pPr>
        <w:pStyle w:val="Titolo1"/>
      </w:pPr>
      <w:bookmarkStart w:id="46" w:name="_Toc31808009"/>
      <w:r w:rsidRPr="00D67587">
        <w:t xml:space="preserve">Art. </w:t>
      </w:r>
      <w:r w:rsidR="001A48E5" w:rsidRPr="00D67587">
        <w:t>3.</w:t>
      </w:r>
      <w:r w:rsidRPr="00D67587">
        <w:t>1 - Dichiarazioni</w:t>
      </w:r>
      <w:bookmarkEnd w:id="46"/>
    </w:p>
    <w:p w14:paraId="3BE8E586" w14:textId="77777777" w:rsidR="00E9785B" w:rsidRPr="00D67587" w:rsidRDefault="00E9785B" w:rsidP="00E64D99">
      <w:pPr>
        <w:spacing w:after="0" w:line="240" w:lineRule="auto"/>
        <w:jc w:val="both"/>
        <w:rPr>
          <w:rFonts w:cs="Tahoma"/>
        </w:rPr>
      </w:pPr>
      <w:r w:rsidRPr="00D67587">
        <w:rPr>
          <w:rFonts w:cs="Tahoma"/>
        </w:rPr>
        <w:t>L’Assicurato e/o il Contraente dichiarano che:</w:t>
      </w:r>
    </w:p>
    <w:p w14:paraId="70BA0717" w14:textId="77777777" w:rsidR="002E4DCF" w:rsidRPr="00D67587" w:rsidRDefault="002E4DCF" w:rsidP="00E64D99">
      <w:pPr>
        <w:spacing w:after="0" w:line="240" w:lineRule="auto"/>
        <w:jc w:val="both"/>
        <w:rPr>
          <w:rFonts w:cs="Tahoma"/>
        </w:rPr>
      </w:pPr>
    </w:p>
    <w:p w14:paraId="2BAEED26" w14:textId="77777777" w:rsidR="00DA0F00" w:rsidRPr="00D67587" w:rsidRDefault="00E9785B" w:rsidP="002E4DCF">
      <w:pPr>
        <w:tabs>
          <w:tab w:val="left" w:pos="426"/>
        </w:tabs>
        <w:spacing w:after="0" w:line="240" w:lineRule="auto"/>
        <w:ind w:left="426" w:hanging="426"/>
        <w:jc w:val="both"/>
        <w:rPr>
          <w:rFonts w:cs="Tahoma"/>
        </w:rPr>
      </w:pPr>
      <w:r w:rsidRPr="00D67587">
        <w:rPr>
          <w:rFonts w:cs="Tahoma"/>
        </w:rPr>
        <w:t>a)</w:t>
      </w:r>
      <w:r w:rsidRPr="00D67587">
        <w:rPr>
          <w:rFonts w:cs="Tahoma"/>
        </w:rPr>
        <w:tab/>
        <w:t xml:space="preserve">l’Assicurato è abilitato all’esercizio della professione ed in regola con le disposizioni di legge per l’affidamento </w:t>
      </w:r>
      <w:r w:rsidR="002E4DCF" w:rsidRPr="00D67587">
        <w:rPr>
          <w:rFonts w:cs="Tahoma"/>
        </w:rPr>
        <w:t>della progettazione dell’Opera;</w:t>
      </w:r>
    </w:p>
    <w:p w14:paraId="70CCA4F1" w14:textId="77777777" w:rsidR="00E9785B" w:rsidRPr="00D67587" w:rsidRDefault="00E9785B" w:rsidP="00E64D99">
      <w:pPr>
        <w:tabs>
          <w:tab w:val="left" w:pos="426"/>
        </w:tabs>
        <w:spacing w:after="0" w:line="240" w:lineRule="auto"/>
        <w:ind w:left="426" w:hanging="426"/>
        <w:jc w:val="both"/>
        <w:rPr>
          <w:rFonts w:cs="Tahoma"/>
        </w:rPr>
      </w:pPr>
      <w:r w:rsidRPr="00D67587">
        <w:rPr>
          <w:rFonts w:cs="Tahoma"/>
        </w:rPr>
        <w:t>b)</w:t>
      </w:r>
      <w:r w:rsidRPr="00D67587">
        <w:rPr>
          <w:rFonts w:cs="Tahoma"/>
        </w:rPr>
        <w:tab/>
        <w:t>l’attività di progettazione descritta in ciascuna Scheda Tecnica rientra nelle competenze professionali dell’Assicurato.</w:t>
      </w:r>
    </w:p>
    <w:p w14:paraId="75E09F18" w14:textId="77777777" w:rsidR="002E4DCF" w:rsidRPr="00D67587" w:rsidRDefault="002E4DCF" w:rsidP="00E64D99">
      <w:pPr>
        <w:tabs>
          <w:tab w:val="left" w:pos="426"/>
        </w:tabs>
        <w:spacing w:after="0" w:line="240" w:lineRule="auto"/>
        <w:ind w:left="426" w:hanging="426"/>
        <w:jc w:val="both"/>
        <w:rPr>
          <w:rFonts w:cs="Tahoma"/>
        </w:rPr>
      </w:pPr>
    </w:p>
    <w:p w14:paraId="45444B23" w14:textId="77777777" w:rsidR="00E9785B" w:rsidRPr="00D67587" w:rsidRDefault="00E9785B" w:rsidP="00E64D99">
      <w:pPr>
        <w:spacing w:after="0" w:line="240" w:lineRule="auto"/>
        <w:jc w:val="both"/>
        <w:rPr>
          <w:rFonts w:cs="Tahoma"/>
        </w:rPr>
      </w:pPr>
      <w:r w:rsidRPr="00D67587">
        <w:rPr>
          <w:rFonts w:cs="Tahoma"/>
        </w:rPr>
        <w:t>In ogni caso, le dichiarazioni inesatte o le reticenze dell’Assicurato e/o del Contraente, relative a circostanze che influiscono sulla valutazione del rischio, possono comportare la perdita totale o parziale del diritto all’Indennizzo, nonché la stessa cessazione dell’Assicurazione (Artt. 1892, 1893 e 1894 C.C.).</w:t>
      </w:r>
    </w:p>
    <w:p w14:paraId="68035B73" w14:textId="77777777" w:rsidR="00E9785B" w:rsidRPr="00D67587" w:rsidRDefault="00E9785B" w:rsidP="00E64D99">
      <w:pPr>
        <w:spacing w:after="0" w:line="240" w:lineRule="auto"/>
        <w:jc w:val="both"/>
        <w:rPr>
          <w:rFonts w:cs="Tahoma"/>
        </w:rPr>
      </w:pPr>
      <w:r w:rsidRPr="00D67587">
        <w:rPr>
          <w:rFonts w:cs="Tahoma"/>
        </w:rPr>
        <w:tab/>
      </w:r>
    </w:p>
    <w:p w14:paraId="63D82D88" w14:textId="77777777" w:rsidR="00E9785B" w:rsidRPr="00D67587" w:rsidRDefault="00E9785B" w:rsidP="00531B35">
      <w:pPr>
        <w:pStyle w:val="Titolo1"/>
      </w:pPr>
      <w:bookmarkStart w:id="47" w:name="_Toc31808010"/>
      <w:r w:rsidRPr="00D67587">
        <w:t xml:space="preserve">Art. </w:t>
      </w:r>
      <w:r w:rsidR="001A48E5" w:rsidRPr="00D67587">
        <w:t>3.</w:t>
      </w:r>
      <w:r w:rsidR="00DA0F00" w:rsidRPr="00D67587">
        <w:t>2</w:t>
      </w:r>
      <w:r w:rsidRPr="00D67587">
        <w:t xml:space="preserve"> - Pagamento del Premio</w:t>
      </w:r>
      <w:bookmarkEnd w:id="47"/>
    </w:p>
    <w:p w14:paraId="7757A3AD" w14:textId="77777777" w:rsidR="00E9785B" w:rsidRPr="00D67587" w:rsidRDefault="001A48E5" w:rsidP="00E64D99">
      <w:pPr>
        <w:spacing w:after="0" w:line="240" w:lineRule="auto"/>
        <w:jc w:val="both"/>
        <w:rPr>
          <w:rFonts w:cs="Tahoma"/>
          <w:iCs/>
        </w:rPr>
      </w:pPr>
      <w:r w:rsidRPr="00D67587">
        <w:rPr>
          <w:rFonts w:cs="Tahoma"/>
          <w:iCs/>
        </w:rPr>
        <w:t xml:space="preserve">Le modalità di pagamento </w:t>
      </w:r>
      <w:r w:rsidR="00E9785B" w:rsidRPr="00D67587">
        <w:rPr>
          <w:rFonts w:cs="Tahoma"/>
          <w:iCs/>
        </w:rPr>
        <w:t xml:space="preserve">sono disciplinate dall'art. </w:t>
      </w:r>
      <w:r w:rsidRPr="00D67587">
        <w:rPr>
          <w:rFonts w:cs="Tahoma"/>
          <w:iCs/>
        </w:rPr>
        <w:t>1.3</w:t>
      </w:r>
      <w:r w:rsidR="00E9785B" w:rsidRPr="00D67587">
        <w:rPr>
          <w:rFonts w:cs="Tahoma"/>
          <w:iCs/>
        </w:rPr>
        <w:t xml:space="preserve"> della Polizza di Responsabilità Patrimoniale alla quale il presente Certificato di Assicurazione fa riferimento. </w:t>
      </w:r>
    </w:p>
    <w:p w14:paraId="782F2BEA" w14:textId="77777777" w:rsidR="00E9785B" w:rsidRPr="00D67587" w:rsidRDefault="00E9785B" w:rsidP="00E64D99">
      <w:pPr>
        <w:spacing w:after="0" w:line="240" w:lineRule="auto"/>
        <w:jc w:val="both"/>
        <w:rPr>
          <w:rFonts w:cs="Tahoma"/>
        </w:rPr>
      </w:pPr>
    </w:p>
    <w:p w14:paraId="44B4AAD1" w14:textId="77777777" w:rsidR="00E9785B" w:rsidRPr="00D67587" w:rsidRDefault="00E9785B" w:rsidP="00531B35">
      <w:pPr>
        <w:pStyle w:val="Titolo1"/>
      </w:pPr>
      <w:bookmarkStart w:id="48" w:name="_Toc31808011"/>
      <w:r w:rsidRPr="00D67587">
        <w:t xml:space="preserve">Art. </w:t>
      </w:r>
      <w:r w:rsidR="001A48E5" w:rsidRPr="00D67587">
        <w:t>3.</w:t>
      </w:r>
      <w:r w:rsidR="00DA0F00" w:rsidRPr="00D67587">
        <w:t>3</w:t>
      </w:r>
      <w:r w:rsidRPr="00D67587">
        <w:t xml:space="preserve"> - Obblighi dell’Assicurato e/o del Contraente</w:t>
      </w:r>
      <w:bookmarkEnd w:id="48"/>
    </w:p>
    <w:p w14:paraId="6209E2AC" w14:textId="77777777" w:rsidR="00E9785B" w:rsidRPr="00D67587" w:rsidRDefault="00E9785B" w:rsidP="00DA0F00">
      <w:pPr>
        <w:spacing w:after="0" w:line="240" w:lineRule="auto"/>
        <w:jc w:val="both"/>
        <w:rPr>
          <w:rFonts w:cs="Tahoma"/>
        </w:rPr>
      </w:pPr>
      <w:r w:rsidRPr="00D67587">
        <w:rPr>
          <w:rFonts w:cs="Tahoma"/>
        </w:rPr>
        <w:t>L’Assicurato e/o il Contraente devono comunicare tempestivamente agli Assicuratori la data effettiva di inizio dei lavori ovvero l’eventuale mancato inizio dei lavori stessi entro 24 mesi dalla data di approvazione del progetto.</w:t>
      </w:r>
    </w:p>
    <w:p w14:paraId="3049DD04" w14:textId="77777777" w:rsidR="00E9785B" w:rsidRPr="00D67587" w:rsidRDefault="00E9785B" w:rsidP="00DA0F00">
      <w:pPr>
        <w:spacing w:after="0" w:line="240" w:lineRule="auto"/>
        <w:jc w:val="both"/>
        <w:rPr>
          <w:rFonts w:cs="Tahoma"/>
        </w:rPr>
      </w:pPr>
      <w:r w:rsidRPr="00D67587">
        <w:rPr>
          <w:rFonts w:cs="Tahoma"/>
        </w:rPr>
        <w:t>In caso di Sinistro, l’Assicurato e/o il Contraente devono darne avviso scritto agli Assicuratori, entro 30 (trenta) giorni da quando ne hanno avuto conoscenza.</w:t>
      </w:r>
    </w:p>
    <w:p w14:paraId="1CB0B7F3" w14:textId="77777777" w:rsidR="00E9785B" w:rsidRPr="00D67587" w:rsidRDefault="00E9785B" w:rsidP="00E9785B">
      <w:pPr>
        <w:spacing w:after="0" w:line="240" w:lineRule="auto"/>
        <w:rPr>
          <w:rFonts w:cs="Tahoma"/>
        </w:rPr>
      </w:pPr>
    </w:p>
    <w:p w14:paraId="428DA26B" w14:textId="77777777" w:rsidR="00E9785B" w:rsidRPr="00D67587" w:rsidRDefault="00E9785B" w:rsidP="00531B35">
      <w:pPr>
        <w:pStyle w:val="Titolo1"/>
      </w:pPr>
      <w:bookmarkStart w:id="49" w:name="_Toc31808012"/>
      <w:r w:rsidRPr="00D67587">
        <w:t>Art.</w:t>
      </w:r>
      <w:r w:rsidR="001A48E5" w:rsidRPr="00D67587">
        <w:t xml:space="preserve"> 3.</w:t>
      </w:r>
      <w:r w:rsidR="00DA0F00" w:rsidRPr="00D67587">
        <w:t>4</w:t>
      </w:r>
      <w:r w:rsidRPr="00D67587">
        <w:t xml:space="preserve"> - Scadenza dell’Assicurazione</w:t>
      </w:r>
      <w:bookmarkEnd w:id="49"/>
    </w:p>
    <w:p w14:paraId="4E9CC51A" w14:textId="77777777" w:rsidR="00E9785B" w:rsidRPr="00D67587" w:rsidRDefault="00E9785B" w:rsidP="00DA0F00">
      <w:pPr>
        <w:spacing w:after="0" w:line="240" w:lineRule="auto"/>
        <w:jc w:val="both"/>
        <w:rPr>
          <w:rFonts w:cs="Tahoma"/>
        </w:rPr>
      </w:pPr>
      <w:r w:rsidRPr="00D67587">
        <w:rPr>
          <w:rFonts w:cs="Tahoma"/>
        </w:rPr>
        <w:t>L’Assicurazione viene stipulata senza tacito rinnovo alla scadenza finale, ed è rinnovabile e/o prorogabile alla scadenza con espressa dichiarazione del Contraente e solo su espressa volontà di entrambe le parti.</w:t>
      </w:r>
    </w:p>
    <w:p w14:paraId="6F42554D" w14:textId="77777777" w:rsidR="00E9785B" w:rsidRPr="00D67587" w:rsidRDefault="00E9785B" w:rsidP="00E9785B">
      <w:pPr>
        <w:spacing w:after="0" w:line="240" w:lineRule="auto"/>
        <w:rPr>
          <w:rFonts w:cs="Tahoma"/>
        </w:rPr>
      </w:pPr>
    </w:p>
    <w:p w14:paraId="5ECF6986" w14:textId="77777777" w:rsidR="00E9785B" w:rsidRPr="00D67587" w:rsidRDefault="00E9785B" w:rsidP="00E9785B">
      <w:pPr>
        <w:spacing w:after="0" w:line="240" w:lineRule="auto"/>
        <w:rPr>
          <w:rFonts w:cs="Tahoma"/>
        </w:rPr>
      </w:pPr>
    </w:p>
    <w:p w14:paraId="561031F0" w14:textId="77777777" w:rsidR="00E9785B" w:rsidRPr="00D67587" w:rsidRDefault="00E9785B" w:rsidP="00E9785B">
      <w:pPr>
        <w:spacing w:after="0" w:line="240" w:lineRule="auto"/>
        <w:rPr>
          <w:rFonts w:cs="Tahoma"/>
        </w:rPr>
      </w:pPr>
    </w:p>
    <w:p w14:paraId="4658B27B" w14:textId="77777777" w:rsidR="00E9785B" w:rsidRPr="00D67587" w:rsidRDefault="00E9785B" w:rsidP="00E9785B">
      <w:pPr>
        <w:spacing w:after="0" w:line="240" w:lineRule="auto"/>
        <w:rPr>
          <w:rFonts w:cs="Tahoma"/>
        </w:rPr>
      </w:pPr>
      <w:r w:rsidRPr="00D67587">
        <w:rPr>
          <w:rFonts w:cs="Tahoma"/>
        </w:rPr>
        <w:t xml:space="preserve"> </w:t>
      </w:r>
    </w:p>
    <w:p w14:paraId="53C400E8" w14:textId="77777777" w:rsidR="00603709" w:rsidRPr="00D67587" w:rsidRDefault="00603709" w:rsidP="00E9785B">
      <w:pPr>
        <w:spacing w:after="0" w:line="240" w:lineRule="auto"/>
        <w:rPr>
          <w:rFonts w:cs="Tahoma"/>
          <w:b/>
        </w:rPr>
      </w:pPr>
    </w:p>
    <w:p w14:paraId="2163B786" w14:textId="77777777" w:rsidR="00603709" w:rsidRPr="00D67587" w:rsidRDefault="00603709" w:rsidP="00E9785B">
      <w:pPr>
        <w:spacing w:after="0" w:line="240" w:lineRule="auto"/>
        <w:rPr>
          <w:rFonts w:cs="Tahoma"/>
          <w:b/>
        </w:rPr>
      </w:pPr>
    </w:p>
    <w:p w14:paraId="09845119" w14:textId="77777777" w:rsidR="00603709" w:rsidRPr="00D67587" w:rsidRDefault="00603709" w:rsidP="00E9785B">
      <w:pPr>
        <w:spacing w:after="0" w:line="240" w:lineRule="auto"/>
        <w:rPr>
          <w:rFonts w:cs="Tahoma"/>
          <w:b/>
        </w:rPr>
      </w:pPr>
    </w:p>
    <w:p w14:paraId="3427CF26" w14:textId="77777777" w:rsidR="00603709" w:rsidRPr="00D67587" w:rsidRDefault="00603709" w:rsidP="00E9785B">
      <w:pPr>
        <w:spacing w:after="0" w:line="240" w:lineRule="auto"/>
        <w:rPr>
          <w:rFonts w:cs="Tahoma"/>
          <w:b/>
        </w:rPr>
      </w:pPr>
    </w:p>
    <w:p w14:paraId="7642BEF1" w14:textId="77777777" w:rsidR="00603709" w:rsidRPr="00D67587" w:rsidRDefault="00603709" w:rsidP="00E9785B">
      <w:pPr>
        <w:spacing w:after="0" w:line="240" w:lineRule="auto"/>
        <w:rPr>
          <w:rFonts w:cs="Tahoma"/>
          <w:b/>
        </w:rPr>
      </w:pPr>
    </w:p>
    <w:p w14:paraId="79A41118" w14:textId="77777777" w:rsidR="00603709" w:rsidRPr="00D67587" w:rsidRDefault="00603709" w:rsidP="00E9785B">
      <w:pPr>
        <w:spacing w:after="0" w:line="240" w:lineRule="auto"/>
        <w:rPr>
          <w:rFonts w:cs="Tahoma"/>
          <w:b/>
        </w:rPr>
      </w:pPr>
    </w:p>
    <w:p w14:paraId="2630B524" w14:textId="77777777" w:rsidR="00603709" w:rsidRPr="00D67587" w:rsidRDefault="00603709" w:rsidP="00E9785B">
      <w:pPr>
        <w:spacing w:after="0" w:line="240" w:lineRule="auto"/>
        <w:rPr>
          <w:rFonts w:cs="Tahoma"/>
          <w:b/>
        </w:rPr>
      </w:pPr>
    </w:p>
    <w:p w14:paraId="35A1DD73" w14:textId="77777777" w:rsidR="00603709" w:rsidRPr="00D67587" w:rsidRDefault="00603709" w:rsidP="00E9785B">
      <w:pPr>
        <w:spacing w:after="0" w:line="240" w:lineRule="auto"/>
        <w:rPr>
          <w:rFonts w:cs="Tahoma"/>
          <w:b/>
        </w:rPr>
      </w:pPr>
    </w:p>
    <w:p w14:paraId="1DB96789" w14:textId="77777777" w:rsidR="00603709" w:rsidRPr="00D67587" w:rsidRDefault="00603709" w:rsidP="00E9785B">
      <w:pPr>
        <w:spacing w:after="0" w:line="240" w:lineRule="auto"/>
        <w:rPr>
          <w:rFonts w:cs="Tahoma"/>
          <w:b/>
        </w:rPr>
      </w:pPr>
    </w:p>
    <w:p w14:paraId="6CC5B5AE" w14:textId="77777777" w:rsidR="00603709" w:rsidRPr="00D67587" w:rsidRDefault="00603709" w:rsidP="00E9785B">
      <w:pPr>
        <w:spacing w:after="0" w:line="240" w:lineRule="auto"/>
        <w:rPr>
          <w:rFonts w:cs="Tahoma"/>
          <w:b/>
        </w:rPr>
      </w:pPr>
    </w:p>
    <w:p w14:paraId="77D7B5EA" w14:textId="77777777" w:rsidR="00603709" w:rsidRPr="00D67587" w:rsidRDefault="00603709" w:rsidP="00E9785B">
      <w:pPr>
        <w:spacing w:after="0" w:line="240" w:lineRule="auto"/>
        <w:rPr>
          <w:rFonts w:cs="Tahoma"/>
          <w:b/>
        </w:rPr>
      </w:pPr>
    </w:p>
    <w:p w14:paraId="296ACCD1" w14:textId="77777777" w:rsidR="00603709" w:rsidRPr="00D67587" w:rsidRDefault="00603709" w:rsidP="00E9785B">
      <w:pPr>
        <w:spacing w:after="0" w:line="240" w:lineRule="auto"/>
        <w:rPr>
          <w:rFonts w:cs="Tahoma"/>
          <w:b/>
        </w:rPr>
      </w:pPr>
    </w:p>
    <w:p w14:paraId="01403CAE" w14:textId="77777777" w:rsidR="00603709" w:rsidRPr="00D67587" w:rsidRDefault="00603709" w:rsidP="00E9785B">
      <w:pPr>
        <w:spacing w:after="0" w:line="240" w:lineRule="auto"/>
        <w:rPr>
          <w:rFonts w:cs="Tahoma"/>
          <w:b/>
        </w:rPr>
      </w:pPr>
    </w:p>
    <w:p w14:paraId="18648F05" w14:textId="77777777" w:rsidR="00603709" w:rsidRPr="00D67587" w:rsidRDefault="00603709" w:rsidP="00E9785B">
      <w:pPr>
        <w:spacing w:after="0" w:line="240" w:lineRule="auto"/>
        <w:rPr>
          <w:rFonts w:cs="Tahoma"/>
          <w:b/>
        </w:rPr>
      </w:pPr>
    </w:p>
    <w:p w14:paraId="64CF61F2" w14:textId="77777777" w:rsidR="00603709" w:rsidRPr="00D67587" w:rsidRDefault="00603709" w:rsidP="00E9785B">
      <w:pPr>
        <w:spacing w:after="0" w:line="240" w:lineRule="auto"/>
        <w:rPr>
          <w:rFonts w:cs="Tahoma"/>
          <w:b/>
        </w:rPr>
      </w:pPr>
    </w:p>
    <w:p w14:paraId="02ED6FED" w14:textId="77777777" w:rsidR="00603709" w:rsidRPr="00D67587" w:rsidRDefault="00603709" w:rsidP="00E9785B">
      <w:pPr>
        <w:spacing w:after="0" w:line="240" w:lineRule="auto"/>
        <w:rPr>
          <w:rFonts w:cs="Tahoma"/>
          <w:b/>
        </w:rPr>
      </w:pPr>
    </w:p>
    <w:p w14:paraId="69EB7B36" w14:textId="77777777" w:rsidR="00603709" w:rsidRPr="00D67587" w:rsidRDefault="00603709" w:rsidP="00E9785B">
      <w:pPr>
        <w:spacing w:after="0" w:line="240" w:lineRule="auto"/>
        <w:rPr>
          <w:rFonts w:cs="Tahoma"/>
          <w:b/>
        </w:rPr>
      </w:pPr>
    </w:p>
    <w:p w14:paraId="09E2B598" w14:textId="77777777" w:rsidR="00603709" w:rsidRPr="00D67587" w:rsidRDefault="00603709" w:rsidP="00E9785B">
      <w:pPr>
        <w:spacing w:after="0" w:line="240" w:lineRule="auto"/>
        <w:rPr>
          <w:rFonts w:cs="Tahoma"/>
          <w:b/>
        </w:rPr>
      </w:pPr>
    </w:p>
    <w:p w14:paraId="595D2CB5" w14:textId="77777777" w:rsidR="00603709" w:rsidRPr="00D67587" w:rsidRDefault="00603709" w:rsidP="00E9785B">
      <w:pPr>
        <w:spacing w:after="0" w:line="240" w:lineRule="auto"/>
        <w:rPr>
          <w:rFonts w:cs="Tahoma"/>
          <w:b/>
        </w:rPr>
      </w:pPr>
    </w:p>
    <w:p w14:paraId="66890733" w14:textId="77777777" w:rsidR="00603709" w:rsidRPr="00D67587" w:rsidRDefault="00603709" w:rsidP="00E9785B">
      <w:pPr>
        <w:spacing w:after="0" w:line="240" w:lineRule="auto"/>
        <w:rPr>
          <w:rFonts w:cs="Tahoma"/>
          <w:b/>
        </w:rPr>
      </w:pPr>
    </w:p>
    <w:p w14:paraId="31E61B80" w14:textId="77777777" w:rsidR="00603709" w:rsidRPr="00D67587" w:rsidRDefault="00603709" w:rsidP="00E9785B">
      <w:pPr>
        <w:spacing w:after="0" w:line="240" w:lineRule="auto"/>
        <w:rPr>
          <w:rFonts w:cs="Tahoma"/>
          <w:b/>
        </w:rPr>
      </w:pPr>
    </w:p>
    <w:p w14:paraId="63B9CD86" w14:textId="77777777" w:rsidR="00603709" w:rsidRPr="00D67587" w:rsidRDefault="00603709" w:rsidP="00E9785B">
      <w:pPr>
        <w:spacing w:after="0" w:line="240" w:lineRule="auto"/>
        <w:rPr>
          <w:rFonts w:cs="Tahoma"/>
          <w:b/>
        </w:rPr>
      </w:pPr>
    </w:p>
    <w:p w14:paraId="6A0E6737" w14:textId="77777777" w:rsidR="00603709" w:rsidRPr="00D67587" w:rsidRDefault="00603709" w:rsidP="00E9785B">
      <w:pPr>
        <w:spacing w:after="0" w:line="240" w:lineRule="auto"/>
        <w:rPr>
          <w:rFonts w:cs="Tahoma"/>
          <w:b/>
        </w:rPr>
      </w:pPr>
    </w:p>
    <w:p w14:paraId="459AAB81" w14:textId="77777777" w:rsidR="00603709" w:rsidRPr="00D67587" w:rsidRDefault="00603709" w:rsidP="00E9785B">
      <w:pPr>
        <w:spacing w:after="0" w:line="240" w:lineRule="auto"/>
        <w:rPr>
          <w:rFonts w:cs="Tahoma"/>
          <w:b/>
        </w:rPr>
      </w:pPr>
    </w:p>
    <w:p w14:paraId="59B25DBC" w14:textId="77777777" w:rsidR="00603709" w:rsidRPr="00D67587" w:rsidRDefault="00603709" w:rsidP="00E9785B">
      <w:pPr>
        <w:spacing w:after="0" w:line="240" w:lineRule="auto"/>
        <w:rPr>
          <w:rFonts w:cs="Tahoma"/>
          <w:b/>
        </w:rPr>
      </w:pPr>
    </w:p>
    <w:p w14:paraId="2AC2E863" w14:textId="77777777" w:rsidR="00603709" w:rsidRPr="00D67587" w:rsidRDefault="00603709" w:rsidP="00E9785B">
      <w:pPr>
        <w:spacing w:after="0" w:line="240" w:lineRule="auto"/>
        <w:rPr>
          <w:rFonts w:cs="Tahoma"/>
          <w:b/>
        </w:rPr>
      </w:pPr>
    </w:p>
    <w:p w14:paraId="1259F7CF" w14:textId="77777777" w:rsidR="00C60E68" w:rsidRPr="00D67587" w:rsidRDefault="00C60E68" w:rsidP="001A48E5">
      <w:pPr>
        <w:pStyle w:val="Titolo1"/>
        <w:jc w:val="center"/>
      </w:pPr>
      <w:bookmarkStart w:id="50" w:name="_Toc31808013"/>
      <w:r w:rsidRPr="00D67587">
        <w:t>NORME CHE REGOLANO L’ASSICURAZIONE DELLA RESPONSABILITA’ PROFESSIONALE DEL PROGETTISTA INTERNO</w:t>
      </w:r>
      <w:bookmarkEnd w:id="50"/>
    </w:p>
    <w:p w14:paraId="20846B83" w14:textId="77777777" w:rsidR="00C60E68" w:rsidRPr="00D67587" w:rsidRDefault="00C60E68" w:rsidP="00720DD7">
      <w:pPr>
        <w:spacing w:after="0" w:line="240" w:lineRule="auto"/>
        <w:jc w:val="both"/>
        <w:rPr>
          <w:rFonts w:cs="Tahoma"/>
          <w:b/>
        </w:rPr>
      </w:pPr>
    </w:p>
    <w:p w14:paraId="131D339E" w14:textId="77777777" w:rsidR="00603709" w:rsidRPr="00D67587" w:rsidRDefault="00603709" w:rsidP="006E173B">
      <w:pPr>
        <w:pStyle w:val="Titolo1"/>
      </w:pPr>
      <w:bookmarkStart w:id="51" w:name="_Toc31808014"/>
      <w:r w:rsidRPr="00D67587">
        <w:t xml:space="preserve">Art. </w:t>
      </w:r>
      <w:r w:rsidR="006E173B" w:rsidRPr="00D67587">
        <w:t>3.</w:t>
      </w:r>
      <w:r w:rsidR="001A48E5" w:rsidRPr="00D67587">
        <w:t>5</w:t>
      </w:r>
      <w:r w:rsidRPr="00D67587">
        <w:t xml:space="preserve"> - Oggetto dell’Assicurazione</w:t>
      </w:r>
      <w:bookmarkEnd w:id="51"/>
    </w:p>
    <w:p w14:paraId="6252029F" w14:textId="77777777" w:rsidR="00603709" w:rsidRPr="00D67587" w:rsidRDefault="00603709" w:rsidP="00720DD7">
      <w:pPr>
        <w:widowControl w:val="0"/>
        <w:spacing w:after="0" w:line="240" w:lineRule="auto"/>
        <w:jc w:val="both"/>
        <w:rPr>
          <w:rFonts w:cs="Arial"/>
        </w:rPr>
      </w:pPr>
      <w:r w:rsidRPr="00D67587">
        <w:rPr>
          <w:rFonts w:cs="Arial"/>
        </w:rPr>
        <w:t>Gli Assicuratori si obbligano a tenere indenne l’Assicurato di quanto questi sia tenuto a risarcire a terzi per le Perdite Patrimoniali e i Danni Materiali causati a seguito di errori od omissioni, anche delle persone di cui l’Assicurato debba rispondere, nello svolgimento dell’attività di progettazione dell’Opera indicata in ciascuna Scheda Tecnica, comprese le nuove spese di progettazione e/o i maggiori costi sostenuti dalla Stazione Appaltante in conseguenza di errori od omissioni nella redazione del progetto da parte dell’Assicurato o dei professionisti della cui opera egli si avvale.</w:t>
      </w:r>
    </w:p>
    <w:p w14:paraId="7F3B7FE0" w14:textId="77777777" w:rsidR="00603709" w:rsidRPr="00D67587" w:rsidRDefault="00603709" w:rsidP="00720DD7">
      <w:pPr>
        <w:widowControl w:val="0"/>
        <w:spacing w:after="0" w:line="240" w:lineRule="auto"/>
        <w:jc w:val="both"/>
        <w:rPr>
          <w:rFonts w:cs="Arial"/>
        </w:rPr>
      </w:pPr>
    </w:p>
    <w:p w14:paraId="28A5A6B8" w14:textId="77777777" w:rsidR="00603709" w:rsidRPr="00D67587" w:rsidRDefault="006E173B" w:rsidP="006E173B">
      <w:pPr>
        <w:pStyle w:val="Titolo1"/>
      </w:pPr>
      <w:bookmarkStart w:id="52" w:name="_Toc31808015"/>
      <w:r w:rsidRPr="00D67587">
        <w:t>Art. 3.</w:t>
      </w:r>
      <w:r w:rsidR="001A48E5" w:rsidRPr="00D67587">
        <w:t>6</w:t>
      </w:r>
      <w:r w:rsidR="00603709" w:rsidRPr="00D67587">
        <w:t xml:space="preserve"> - Inizio e termine della garanzia – Forma “</w:t>
      </w:r>
      <w:proofErr w:type="spellStart"/>
      <w:r w:rsidR="00603709" w:rsidRPr="00D67587">
        <w:t>claims</w:t>
      </w:r>
      <w:proofErr w:type="spellEnd"/>
      <w:r w:rsidR="00603709" w:rsidRPr="00D67587">
        <w:t xml:space="preserve"> made”</w:t>
      </w:r>
      <w:bookmarkEnd w:id="52"/>
    </w:p>
    <w:p w14:paraId="75F99B82" w14:textId="77777777" w:rsidR="00603709" w:rsidRPr="00D67587" w:rsidRDefault="00603709" w:rsidP="00720DD7">
      <w:pPr>
        <w:widowControl w:val="0"/>
        <w:autoSpaceDE w:val="0"/>
        <w:autoSpaceDN w:val="0"/>
        <w:adjustRightInd w:val="0"/>
        <w:spacing w:after="0" w:line="240" w:lineRule="auto"/>
        <w:jc w:val="both"/>
        <w:rPr>
          <w:rFonts w:cs="Arial"/>
        </w:rPr>
      </w:pPr>
      <w:r w:rsidRPr="00D67587">
        <w:rPr>
          <w:rFonts w:cs="Arial"/>
        </w:rPr>
        <w:t>L’Assicurazione vale per le richieste di risarcimento pervenute all’Assicurato e comunicate agli Assicuratori per la prima volta nel corso del periodo di validità della Polizza, a condizione che tali richieste siano relative a fatti posti in essere</w:t>
      </w:r>
      <w:r w:rsidRPr="00D67587">
        <w:rPr>
          <w:rFonts w:cs="Arial"/>
          <w:b/>
        </w:rPr>
        <w:t xml:space="preserve"> </w:t>
      </w:r>
      <w:r w:rsidRPr="00D67587">
        <w:rPr>
          <w:rFonts w:cs="Arial"/>
        </w:rPr>
        <w:t>successivamente alla data di affidamento della progettazione e che non siano state ancora presentate all’Assicurato alla data di decorrenza della Polizza.</w:t>
      </w:r>
    </w:p>
    <w:p w14:paraId="03CFD30D" w14:textId="77777777" w:rsidR="00603709" w:rsidRPr="00D67587" w:rsidRDefault="00603709" w:rsidP="00720DD7">
      <w:pPr>
        <w:widowControl w:val="0"/>
        <w:autoSpaceDE w:val="0"/>
        <w:autoSpaceDN w:val="0"/>
        <w:adjustRightInd w:val="0"/>
        <w:spacing w:after="0" w:line="240" w:lineRule="auto"/>
        <w:jc w:val="both"/>
        <w:rPr>
          <w:rFonts w:cs="Arial"/>
        </w:rPr>
      </w:pPr>
      <w:r w:rsidRPr="00D67587">
        <w:rPr>
          <w:rFonts w:cs="Arial"/>
        </w:rPr>
        <w:t>L'Assicurazione è altresì operante per le richieste di risarcimento pervenute all’Assicurato e denunciate agli Assicuratori fino alle ore 24.00 del giorno di emissione del certificato di collaudo provvisorio o del certificato di regolare esecuzione ma in ogni caso non oltre i 12 mesi successivi alla scadenza della Polizza, e purché le richieste di risarcimento siano afferenti a errori od omissioni posti in essere dall’Assicurato durante il periodo compreso tra la data di affidamento della progettazione e la data di scadenza della Polizza.</w:t>
      </w:r>
    </w:p>
    <w:p w14:paraId="56E040E9" w14:textId="77777777" w:rsidR="00603709" w:rsidRPr="00D67587" w:rsidRDefault="00603709" w:rsidP="00720DD7">
      <w:pPr>
        <w:widowControl w:val="0"/>
        <w:spacing w:after="0" w:line="240" w:lineRule="auto"/>
        <w:jc w:val="both"/>
        <w:rPr>
          <w:rFonts w:cs="Arial"/>
        </w:rPr>
      </w:pPr>
      <w:r w:rsidRPr="00D67587">
        <w:rPr>
          <w:rFonts w:cs="Arial"/>
        </w:rPr>
        <w:t>Qualora, per qualsiasi motivo, il certificato di collaudo provvisorio o il certificato di regolare esecuzione non siano emessi entro i 12 mesi successivi alla data prevista per l’ultimazione dei lavori, l’Assicurato e/o il Contraente possono chiedere una proroga della copertura assicurativa che gli Assicuratori s'impegnano a concedere alle condizioni che saranno concordate.</w:t>
      </w:r>
    </w:p>
    <w:p w14:paraId="74270468" w14:textId="77777777" w:rsidR="00603709" w:rsidRPr="00D67587" w:rsidRDefault="00603709" w:rsidP="00720DD7">
      <w:pPr>
        <w:widowControl w:val="0"/>
        <w:autoSpaceDE w:val="0"/>
        <w:autoSpaceDN w:val="0"/>
        <w:adjustRightInd w:val="0"/>
        <w:spacing w:after="0" w:line="240" w:lineRule="auto"/>
        <w:jc w:val="both"/>
        <w:rPr>
          <w:rFonts w:cs="Arial"/>
        </w:rPr>
      </w:pPr>
      <w:r w:rsidRPr="00D67587">
        <w:rPr>
          <w:rFonts w:cs="Arial"/>
        </w:rPr>
        <w:t>Agli effetti di quanto di</w:t>
      </w:r>
      <w:r w:rsidR="00692350" w:rsidRPr="00D67587">
        <w:rPr>
          <w:rFonts w:cs="Arial"/>
        </w:rPr>
        <w:t>sposto dagli artt. 1892 e 1893 C.C</w:t>
      </w:r>
      <w:r w:rsidRPr="00D67587">
        <w:rPr>
          <w:rFonts w:cs="Arial"/>
        </w:rPr>
        <w:t>., l’Assicurato dichiara di non avere ricevuto alcuna richiesta di risarcimento, né di essere a conoscenza di alcun elemento che possa far supporre il sorgere dell’obbligo di risarcimento, per fatto a lui imputabile, al momento della stipula della Polizza.</w:t>
      </w:r>
    </w:p>
    <w:p w14:paraId="17E0FADA" w14:textId="77777777" w:rsidR="00603709" w:rsidRPr="00D67587" w:rsidRDefault="00603709" w:rsidP="00720DD7">
      <w:pPr>
        <w:widowControl w:val="0"/>
        <w:spacing w:after="0" w:line="240" w:lineRule="auto"/>
        <w:jc w:val="both"/>
        <w:outlineLvl w:val="0"/>
        <w:rPr>
          <w:rFonts w:cs="Arial"/>
          <w:b/>
        </w:rPr>
      </w:pPr>
    </w:p>
    <w:p w14:paraId="2D04346B" w14:textId="77777777" w:rsidR="00603709" w:rsidRPr="00D67587" w:rsidRDefault="00603709" w:rsidP="006E173B">
      <w:pPr>
        <w:pStyle w:val="Titolo1"/>
      </w:pPr>
      <w:bookmarkStart w:id="53" w:name="_Toc31808016"/>
      <w:r w:rsidRPr="00D67587">
        <w:t xml:space="preserve">Art. </w:t>
      </w:r>
      <w:r w:rsidR="001A48E5" w:rsidRPr="00D67587">
        <w:t>3.7</w:t>
      </w:r>
      <w:r w:rsidRPr="00D67587">
        <w:t xml:space="preserve"> - Massimale</w:t>
      </w:r>
      <w:bookmarkEnd w:id="53"/>
      <w:r w:rsidRPr="00D67587">
        <w:t xml:space="preserve"> </w:t>
      </w:r>
    </w:p>
    <w:p w14:paraId="155BC1B1" w14:textId="77777777" w:rsidR="00603709" w:rsidRPr="00D67587" w:rsidRDefault="00603709" w:rsidP="00720DD7">
      <w:pPr>
        <w:widowControl w:val="0"/>
        <w:spacing w:after="0" w:line="240" w:lineRule="auto"/>
        <w:jc w:val="both"/>
        <w:rPr>
          <w:rFonts w:cs="Arial"/>
        </w:rPr>
      </w:pPr>
      <w:r w:rsidRPr="00D67587">
        <w:rPr>
          <w:rFonts w:cs="Arial"/>
        </w:rPr>
        <w:t>La presente garanzia è prestata per un Massimale, pari a quanto indicato in ciascuna Scheda Tecnica, pari al 10% del costo di costruzione dell’Opera progettata.</w:t>
      </w:r>
    </w:p>
    <w:p w14:paraId="7C226E73" w14:textId="77777777" w:rsidR="00603709" w:rsidRPr="00D67587" w:rsidRDefault="00603709" w:rsidP="00720DD7">
      <w:pPr>
        <w:widowControl w:val="0"/>
        <w:spacing w:after="0" w:line="240" w:lineRule="auto"/>
        <w:jc w:val="both"/>
        <w:rPr>
          <w:rFonts w:cs="Arial"/>
        </w:rPr>
      </w:pPr>
      <w:r w:rsidRPr="00D67587">
        <w:rPr>
          <w:rFonts w:cs="Arial"/>
        </w:rPr>
        <w:t>Il Massimale rappresenta la massima esposizione degli Assicuratori per l’intero periodo di validità del Certificato.</w:t>
      </w:r>
    </w:p>
    <w:p w14:paraId="4FF43919" w14:textId="77777777" w:rsidR="00603709" w:rsidRPr="00D67587" w:rsidRDefault="00603709" w:rsidP="00720DD7">
      <w:pPr>
        <w:widowControl w:val="0"/>
        <w:spacing w:after="0" w:line="240" w:lineRule="auto"/>
        <w:jc w:val="both"/>
        <w:outlineLvl w:val="0"/>
        <w:rPr>
          <w:rFonts w:cs="Arial"/>
          <w:b/>
        </w:rPr>
      </w:pPr>
    </w:p>
    <w:p w14:paraId="673F4FB8" w14:textId="77777777" w:rsidR="00603709" w:rsidRPr="00D67587" w:rsidRDefault="00603709" w:rsidP="006E173B">
      <w:pPr>
        <w:pStyle w:val="Titolo1"/>
      </w:pPr>
      <w:bookmarkStart w:id="54" w:name="_Toc31808017"/>
      <w:r w:rsidRPr="00D67587">
        <w:t xml:space="preserve">Art. </w:t>
      </w:r>
      <w:r w:rsidR="006E173B" w:rsidRPr="00D67587">
        <w:t>3.</w:t>
      </w:r>
      <w:r w:rsidR="001A48E5" w:rsidRPr="00D67587">
        <w:t>8</w:t>
      </w:r>
      <w:r w:rsidRPr="00D67587">
        <w:t xml:space="preserve"> - Estensione territoriale</w:t>
      </w:r>
      <w:bookmarkEnd w:id="54"/>
    </w:p>
    <w:p w14:paraId="02E2254E" w14:textId="77777777" w:rsidR="00603709" w:rsidRPr="00D67587" w:rsidRDefault="00603709" w:rsidP="00720DD7">
      <w:pPr>
        <w:widowControl w:val="0"/>
        <w:spacing w:after="0" w:line="240" w:lineRule="auto"/>
        <w:jc w:val="both"/>
        <w:rPr>
          <w:rFonts w:cs="Arial"/>
        </w:rPr>
      </w:pPr>
      <w:r w:rsidRPr="00D67587">
        <w:rPr>
          <w:rFonts w:cs="Arial"/>
        </w:rPr>
        <w:t>L'Assicurazione vale per gli incarichi di progettazione relativi a opere da realizzarsi nell'ambito del territorio della Repubblica Italiana.</w:t>
      </w:r>
    </w:p>
    <w:p w14:paraId="38BDE48C" w14:textId="77777777" w:rsidR="00603709" w:rsidRPr="00D67587" w:rsidRDefault="00603709" w:rsidP="00720DD7">
      <w:pPr>
        <w:widowControl w:val="0"/>
        <w:spacing w:after="0" w:line="240" w:lineRule="auto"/>
        <w:jc w:val="both"/>
        <w:rPr>
          <w:rFonts w:cs="Arial"/>
        </w:rPr>
      </w:pPr>
    </w:p>
    <w:p w14:paraId="67F5A613" w14:textId="77777777" w:rsidR="00603709" w:rsidRPr="00D67587" w:rsidRDefault="00603709" w:rsidP="006E173B">
      <w:pPr>
        <w:pStyle w:val="Titolo1"/>
      </w:pPr>
      <w:bookmarkStart w:id="55" w:name="_Toc31808018"/>
      <w:r w:rsidRPr="00D67587">
        <w:t xml:space="preserve">Art. </w:t>
      </w:r>
      <w:r w:rsidR="006E173B" w:rsidRPr="00D67587">
        <w:t>3.</w:t>
      </w:r>
      <w:r w:rsidR="001A48E5" w:rsidRPr="00D67587">
        <w:t>9</w:t>
      </w:r>
      <w:r w:rsidRPr="00D67587">
        <w:t xml:space="preserve"> - Rischi esclusi dall’Assicurazione</w:t>
      </w:r>
      <w:bookmarkEnd w:id="55"/>
    </w:p>
    <w:p w14:paraId="55F1283A" w14:textId="77777777" w:rsidR="00603709" w:rsidRPr="00D67587" w:rsidRDefault="00603709" w:rsidP="006E173B">
      <w:pPr>
        <w:spacing w:after="0" w:line="240" w:lineRule="auto"/>
        <w:rPr>
          <w:rFonts w:cs="Arial"/>
        </w:rPr>
      </w:pPr>
      <w:r w:rsidRPr="00D67587">
        <w:rPr>
          <w:rFonts w:cs="Arial"/>
        </w:rPr>
        <w:t>Gli Assicuratori non risponderanno per i sinistri relativi a:</w:t>
      </w:r>
    </w:p>
    <w:p w14:paraId="1FA1268B" w14:textId="77777777" w:rsidR="00603709" w:rsidRPr="00D67587" w:rsidRDefault="00603709" w:rsidP="006E173B">
      <w:pPr>
        <w:pStyle w:val="Paragrafoelenco"/>
        <w:numPr>
          <w:ilvl w:val="0"/>
          <w:numId w:val="35"/>
        </w:numPr>
        <w:spacing w:line="240" w:lineRule="auto"/>
        <w:rPr>
          <w:rFonts w:cs="Arial"/>
        </w:rPr>
      </w:pPr>
      <w:r w:rsidRPr="00D67587">
        <w:rPr>
          <w:rFonts w:cs="Arial"/>
        </w:rPr>
        <w:t>opere la cui progettazione venga affidata con procedura giudizialmente riconosciuta viziata da violazione delle specifiche norme in materia dettate dalla legge o da incompetenza o da eccesso di potere;</w:t>
      </w:r>
    </w:p>
    <w:p w14:paraId="04506470" w14:textId="77777777" w:rsidR="00603709" w:rsidRPr="00D67587" w:rsidRDefault="00603709" w:rsidP="006E173B">
      <w:pPr>
        <w:pStyle w:val="Paragrafoelenco"/>
        <w:numPr>
          <w:ilvl w:val="0"/>
          <w:numId w:val="35"/>
        </w:numPr>
        <w:spacing w:line="240" w:lineRule="auto"/>
        <w:rPr>
          <w:rFonts w:cs="Arial"/>
        </w:rPr>
      </w:pPr>
      <w:r w:rsidRPr="00D67587">
        <w:rPr>
          <w:rFonts w:cs="Arial"/>
        </w:rPr>
        <w:t>opere la cui realizzazione venga affidata con procedura giudizialmente riconosciuta viziata da violazione delle specifiche norme in materia dettate dalla legge o da incompetenza o da eccesso di potere;</w:t>
      </w:r>
    </w:p>
    <w:p w14:paraId="1B29CA2C" w14:textId="77777777" w:rsidR="00603709" w:rsidRPr="00D67587" w:rsidRDefault="00603709" w:rsidP="006E173B">
      <w:pPr>
        <w:pStyle w:val="Paragrafoelenco"/>
        <w:numPr>
          <w:ilvl w:val="0"/>
          <w:numId w:val="35"/>
        </w:numPr>
        <w:spacing w:line="240" w:lineRule="auto"/>
        <w:rPr>
          <w:rFonts w:cs="Arial"/>
        </w:rPr>
      </w:pPr>
      <w:r w:rsidRPr="00D67587">
        <w:rPr>
          <w:rFonts w:cs="Arial"/>
        </w:rPr>
        <w:t>opere i cui lavori siano eseguiti da imprese di cui l’Assicurato, il coniuge, i genitori, i figli, nonché qualsiasi altro parente e affine se con essi convivente sia proprietario, amministratore, legale rappresentante, socio a responsabilità illimitata;</w:t>
      </w:r>
    </w:p>
    <w:p w14:paraId="2D3DB747" w14:textId="77777777" w:rsidR="00603709" w:rsidRPr="00D67587" w:rsidRDefault="00603709" w:rsidP="006E173B">
      <w:pPr>
        <w:pStyle w:val="Paragrafoelenco"/>
        <w:numPr>
          <w:ilvl w:val="0"/>
          <w:numId w:val="35"/>
        </w:numPr>
        <w:spacing w:line="240" w:lineRule="auto"/>
        <w:rPr>
          <w:rFonts w:cs="Arial"/>
        </w:rPr>
      </w:pPr>
      <w:r w:rsidRPr="00D67587">
        <w:rPr>
          <w:rFonts w:cs="Arial"/>
        </w:rPr>
        <w:t>morte, malattia, infermità o lesioni fisiche o perdita o danneggiamento a beni materiali, determinati da fatti non direttamente imputabili a un obbligo di natura professionale;</w:t>
      </w:r>
    </w:p>
    <w:p w14:paraId="33ACE899" w14:textId="77777777" w:rsidR="00603709" w:rsidRPr="00D67587" w:rsidRDefault="00603709" w:rsidP="006E173B">
      <w:pPr>
        <w:pStyle w:val="Paragrafoelenco"/>
        <w:numPr>
          <w:ilvl w:val="0"/>
          <w:numId w:val="35"/>
        </w:numPr>
        <w:spacing w:line="240" w:lineRule="auto"/>
        <w:rPr>
          <w:rFonts w:cs="Arial"/>
        </w:rPr>
      </w:pPr>
      <w:r w:rsidRPr="00D67587">
        <w:rPr>
          <w:rFonts w:cs="Arial"/>
        </w:rPr>
        <w:t>errori od omissioni imputabili all’Assicurato a titolo di dolo accertato con provvedimento definitivo dell’autorità competente;</w:t>
      </w:r>
    </w:p>
    <w:p w14:paraId="0B640C34" w14:textId="77777777" w:rsidR="00603709" w:rsidRPr="00D67587" w:rsidRDefault="00603709" w:rsidP="006E173B">
      <w:pPr>
        <w:pStyle w:val="Paragrafoelenco"/>
        <w:numPr>
          <w:ilvl w:val="0"/>
          <w:numId w:val="35"/>
        </w:numPr>
        <w:spacing w:line="240" w:lineRule="auto"/>
        <w:rPr>
          <w:rFonts w:cs="Arial"/>
        </w:rPr>
      </w:pPr>
      <w:r w:rsidRPr="00D67587">
        <w:rPr>
          <w:rFonts w:cs="Arial"/>
        </w:rPr>
        <w:t xml:space="preserve">fatti o circostanze pregressi già noti all’Assicurato alla data di decorrenza della Polizza; </w:t>
      </w:r>
    </w:p>
    <w:p w14:paraId="1834D978" w14:textId="77777777" w:rsidR="00603709" w:rsidRPr="00D67587" w:rsidRDefault="00603709" w:rsidP="006E173B">
      <w:pPr>
        <w:pStyle w:val="Paragrafoelenco"/>
        <w:numPr>
          <w:ilvl w:val="0"/>
          <w:numId w:val="35"/>
        </w:numPr>
        <w:spacing w:line="240" w:lineRule="auto"/>
        <w:rPr>
          <w:rFonts w:cs="Arial"/>
        </w:rPr>
      </w:pPr>
      <w:r w:rsidRPr="00D67587">
        <w:rPr>
          <w:rFonts w:cs="Arial"/>
        </w:rPr>
        <w:t>inquinamento di qualsiasi genere di aria, acqua o suolo, interruzione, impoverimento o deviazione di sorgenti e corsi di acqua, alterazioni o impoverimento di falde acquifere, di giacimenti minerari e, in genere, di quanto trovasi nel sottosuolo suscettibile di sfruttamento, danni ambientali in generale;</w:t>
      </w:r>
    </w:p>
    <w:p w14:paraId="3E879B5F" w14:textId="77777777" w:rsidR="00603709" w:rsidRPr="00D67587" w:rsidRDefault="00603709" w:rsidP="006E173B">
      <w:pPr>
        <w:pStyle w:val="Paragrafoelenco"/>
        <w:numPr>
          <w:ilvl w:val="0"/>
          <w:numId w:val="35"/>
        </w:numPr>
        <w:spacing w:line="240" w:lineRule="auto"/>
        <w:rPr>
          <w:rFonts w:cs="Arial"/>
        </w:rPr>
      </w:pPr>
      <w:r w:rsidRPr="00D67587">
        <w:rPr>
          <w:rFonts w:cs="Arial"/>
        </w:rPr>
        <w:t>presenza o effetti, diretti e indiretti, di amianto o di muffa tossica di qualsiasi tipo;</w:t>
      </w:r>
    </w:p>
    <w:p w14:paraId="73606FFD" w14:textId="77777777" w:rsidR="00603709" w:rsidRPr="00D67587" w:rsidRDefault="00603709" w:rsidP="006E173B">
      <w:pPr>
        <w:pStyle w:val="Paragrafoelenco"/>
        <w:numPr>
          <w:ilvl w:val="0"/>
          <w:numId w:val="35"/>
        </w:numPr>
        <w:spacing w:line="240" w:lineRule="auto"/>
        <w:rPr>
          <w:rFonts w:cs="Arial"/>
        </w:rPr>
      </w:pPr>
      <w:r w:rsidRPr="00D67587">
        <w:rPr>
          <w:rFonts w:cs="Arial"/>
        </w:rPr>
        <w:lastRenderedPageBreak/>
        <w:t>sviluppo di energia nucleare o di radioattività.</w:t>
      </w:r>
    </w:p>
    <w:p w14:paraId="55B52D00" w14:textId="77777777" w:rsidR="00603709" w:rsidRPr="00D67587" w:rsidRDefault="00603709" w:rsidP="006E173B">
      <w:pPr>
        <w:spacing w:after="0" w:line="240" w:lineRule="auto"/>
        <w:rPr>
          <w:rFonts w:cs="Arial"/>
          <w:b/>
        </w:rPr>
      </w:pPr>
    </w:p>
    <w:p w14:paraId="228C4F04" w14:textId="77777777" w:rsidR="00603709" w:rsidRPr="00D67587" w:rsidRDefault="00603709" w:rsidP="006E173B">
      <w:pPr>
        <w:pStyle w:val="Titolo1"/>
      </w:pPr>
      <w:bookmarkStart w:id="56" w:name="_Toc31808019"/>
      <w:r w:rsidRPr="00D67587">
        <w:t xml:space="preserve">Art. </w:t>
      </w:r>
      <w:r w:rsidR="006E173B" w:rsidRPr="00D67587">
        <w:t>3.</w:t>
      </w:r>
      <w:r w:rsidR="001A48E5" w:rsidRPr="00D67587">
        <w:t>10</w:t>
      </w:r>
      <w:r w:rsidRPr="00D67587">
        <w:t xml:space="preserve"> - Vincolo di solidarietà</w:t>
      </w:r>
      <w:bookmarkEnd w:id="56"/>
    </w:p>
    <w:p w14:paraId="7BC00326" w14:textId="77777777" w:rsidR="00603709" w:rsidRPr="00D67587" w:rsidRDefault="00603709" w:rsidP="00720DD7">
      <w:pPr>
        <w:widowControl w:val="0"/>
        <w:spacing w:after="0" w:line="240" w:lineRule="auto"/>
        <w:jc w:val="both"/>
        <w:rPr>
          <w:rFonts w:cs="Arial"/>
        </w:rPr>
      </w:pPr>
      <w:r w:rsidRPr="00D67587">
        <w:rPr>
          <w:rFonts w:cs="Arial"/>
        </w:rPr>
        <w:t>In caso di responsabilità solidale con altri soggetti, l'Assicurazione vale esclusivamente per la quota parte attribuibile all’Assicurato.</w:t>
      </w:r>
    </w:p>
    <w:p w14:paraId="1045B993" w14:textId="77777777" w:rsidR="00603709" w:rsidRPr="00D67587" w:rsidRDefault="00603709" w:rsidP="00720DD7">
      <w:pPr>
        <w:widowControl w:val="0"/>
        <w:spacing w:after="0" w:line="240" w:lineRule="auto"/>
        <w:jc w:val="both"/>
        <w:rPr>
          <w:rFonts w:cs="Arial"/>
        </w:rPr>
      </w:pPr>
    </w:p>
    <w:p w14:paraId="5DECFE1D" w14:textId="77777777" w:rsidR="00603709" w:rsidRPr="00D67587" w:rsidRDefault="00603709" w:rsidP="006E173B">
      <w:pPr>
        <w:pStyle w:val="Titolo1"/>
      </w:pPr>
      <w:bookmarkStart w:id="57" w:name="_Toc31808020"/>
      <w:r w:rsidRPr="00D67587">
        <w:t xml:space="preserve">Art. </w:t>
      </w:r>
      <w:r w:rsidR="006E173B" w:rsidRPr="00D67587">
        <w:t>3.</w:t>
      </w:r>
      <w:r w:rsidR="001A48E5" w:rsidRPr="00D67587">
        <w:t>11</w:t>
      </w:r>
      <w:r w:rsidRPr="00D67587">
        <w:t xml:space="preserve"> - Gestione delle vertenze di danno - Spese Legali</w:t>
      </w:r>
      <w:bookmarkEnd w:id="57"/>
    </w:p>
    <w:p w14:paraId="67DD83D6" w14:textId="77777777" w:rsidR="00603709" w:rsidRPr="00D67587" w:rsidRDefault="00603709" w:rsidP="00720DD7">
      <w:pPr>
        <w:widowControl w:val="0"/>
        <w:spacing w:after="0" w:line="240" w:lineRule="auto"/>
        <w:jc w:val="both"/>
        <w:rPr>
          <w:rFonts w:cs="Arial"/>
        </w:rPr>
      </w:pPr>
      <w:r w:rsidRPr="00D67587">
        <w:rPr>
          <w:rFonts w:cs="Arial"/>
        </w:rPr>
        <w:t>Gli Assicuratori assumono la gestione delle vertenze – sia in sede stragiudiziale che giudiziale – a nome dell'Assicurato designando, ove occorra, legali o tecnici e avvalendosi di tutti i diritti e azioni spettanti all'Assicurato stesso.</w:t>
      </w:r>
    </w:p>
    <w:p w14:paraId="381798C3" w14:textId="77777777" w:rsidR="00603709" w:rsidRPr="00D67587" w:rsidRDefault="00603709" w:rsidP="00720DD7">
      <w:pPr>
        <w:widowControl w:val="0"/>
        <w:spacing w:after="0" w:line="240" w:lineRule="auto"/>
        <w:jc w:val="both"/>
        <w:rPr>
          <w:rFonts w:cs="Arial"/>
        </w:rPr>
      </w:pPr>
      <w:r w:rsidRPr="00D67587">
        <w:rPr>
          <w:rFonts w:cs="Arial"/>
        </w:rPr>
        <w:t>Sono a carico degli Assicuratori le spese sostenute per resistere all'azione promossa contro l'Assicurato, entro il limite di un importo pari al quarto del Massimale indicato in Polizza, per il danno cui si riferisce la domanda.</w:t>
      </w:r>
    </w:p>
    <w:p w14:paraId="7C4C3984" w14:textId="77777777" w:rsidR="00603709" w:rsidRPr="00D67587" w:rsidRDefault="00603709" w:rsidP="00720DD7">
      <w:pPr>
        <w:widowControl w:val="0"/>
        <w:spacing w:after="0" w:line="240" w:lineRule="auto"/>
        <w:jc w:val="both"/>
        <w:rPr>
          <w:rFonts w:cs="Arial"/>
        </w:rPr>
      </w:pPr>
      <w:r w:rsidRPr="00D67587">
        <w:rPr>
          <w:rFonts w:cs="Arial"/>
        </w:rPr>
        <w:t>Qualora la somma dovuta superi il Massimale, le spese vengono ripartite fra Assicuratori e Assicurato in proporzione del rispettivo interesse, fermo restando il limite di un quarto del Massimale di cui sopra.</w:t>
      </w:r>
    </w:p>
    <w:p w14:paraId="13478480" w14:textId="77777777" w:rsidR="00603709" w:rsidRPr="00D67587" w:rsidRDefault="00603709" w:rsidP="001863FF">
      <w:pPr>
        <w:widowControl w:val="0"/>
        <w:spacing w:after="0" w:line="240" w:lineRule="auto"/>
        <w:jc w:val="both"/>
        <w:rPr>
          <w:rFonts w:cs="Arial"/>
        </w:rPr>
      </w:pPr>
      <w:r w:rsidRPr="00D67587">
        <w:rPr>
          <w:rFonts w:cs="Arial"/>
        </w:rPr>
        <w:t>Gli Assicuratori non riconoscono spese sostenute dall'Assicurato per legali o tecnici che non siano da loro designati e non rispondono di multe o ammende né delle spese di giustizia penale.</w:t>
      </w:r>
    </w:p>
    <w:p w14:paraId="39B2EC9B" w14:textId="77777777" w:rsidR="001863FF" w:rsidRPr="00D67587" w:rsidRDefault="001863FF" w:rsidP="001863FF">
      <w:pPr>
        <w:widowControl w:val="0"/>
        <w:spacing w:after="0" w:line="240" w:lineRule="auto"/>
        <w:jc w:val="both"/>
        <w:rPr>
          <w:rFonts w:cs="Arial"/>
        </w:rPr>
      </w:pPr>
    </w:p>
    <w:p w14:paraId="202BC270" w14:textId="77777777" w:rsidR="001863FF" w:rsidRPr="00D67587" w:rsidRDefault="001863FF" w:rsidP="006E173B">
      <w:pPr>
        <w:pStyle w:val="Titolo1"/>
      </w:pPr>
      <w:bookmarkStart w:id="58" w:name="_Toc31808021"/>
      <w:r w:rsidRPr="00D67587">
        <w:t xml:space="preserve">Art. </w:t>
      </w:r>
      <w:r w:rsidR="006E173B" w:rsidRPr="00D67587">
        <w:t>3.</w:t>
      </w:r>
      <w:r w:rsidR="001A48E5" w:rsidRPr="00D67587">
        <w:t>12</w:t>
      </w:r>
      <w:r w:rsidRPr="00D67587">
        <w:t xml:space="preserve"> - Calcolo dei Premi</w:t>
      </w:r>
      <w:bookmarkEnd w:id="58"/>
    </w:p>
    <w:p w14:paraId="49CF0B25" w14:textId="77777777" w:rsidR="001863FF" w:rsidRPr="00D67587" w:rsidRDefault="001863FF" w:rsidP="001863FF">
      <w:pPr>
        <w:spacing w:after="0" w:line="240" w:lineRule="auto"/>
        <w:jc w:val="both"/>
        <w:rPr>
          <w:rFonts w:cs="Tahoma"/>
        </w:rPr>
      </w:pPr>
      <w:r w:rsidRPr="00D67587">
        <w:rPr>
          <w:rFonts w:cs="Tahoma"/>
        </w:rPr>
        <w:t>Il Premio per ciascun Certificato che verrà emesso alle condizioni di cui alla presente Polizza sarà calcolato applicando all’importo complessivo delle Opere i tassi previsti, in base alla durata dei Certificati.</w:t>
      </w:r>
    </w:p>
    <w:p w14:paraId="26EB56B8" w14:textId="77777777" w:rsidR="00E9785B" w:rsidRPr="00D67587" w:rsidRDefault="00E9785B" w:rsidP="00E9785B">
      <w:pPr>
        <w:spacing w:after="0" w:line="240" w:lineRule="auto"/>
        <w:rPr>
          <w:rFonts w:cs="Tahoma"/>
        </w:rPr>
      </w:pPr>
    </w:p>
    <w:p w14:paraId="2D6AA73D" w14:textId="77777777" w:rsidR="00E9785B" w:rsidRPr="00D67587" w:rsidRDefault="00E9785B" w:rsidP="00E9785B">
      <w:pPr>
        <w:spacing w:after="0" w:line="240" w:lineRule="auto"/>
        <w:rPr>
          <w:rFonts w:cs="Tahoma"/>
        </w:rPr>
      </w:pPr>
    </w:p>
    <w:p w14:paraId="6F9E9331" w14:textId="77777777" w:rsidR="00E9785B" w:rsidRPr="00D67587" w:rsidRDefault="00E9785B" w:rsidP="00E9785B">
      <w:pPr>
        <w:spacing w:after="0" w:line="240" w:lineRule="auto"/>
        <w:rPr>
          <w:rFonts w:cs="Tahoma"/>
        </w:rPr>
      </w:pPr>
    </w:p>
    <w:p w14:paraId="3181BC4F" w14:textId="77777777" w:rsidR="00E9785B" w:rsidRPr="00D67587" w:rsidRDefault="00E9785B" w:rsidP="00E9785B">
      <w:pPr>
        <w:spacing w:after="0" w:line="240" w:lineRule="auto"/>
        <w:rPr>
          <w:rFonts w:cs="Tahoma"/>
        </w:rPr>
      </w:pPr>
      <w:r w:rsidRPr="00D67587">
        <w:rPr>
          <w:rFonts w:cs="Tahoma"/>
        </w:rPr>
        <w:t xml:space="preserve"> </w:t>
      </w:r>
    </w:p>
    <w:p w14:paraId="5921DFC4" w14:textId="77777777" w:rsidR="00E9785B" w:rsidRPr="00D67587" w:rsidRDefault="00E9785B" w:rsidP="00E9785B">
      <w:pPr>
        <w:pageBreakBefore/>
        <w:spacing w:after="0" w:line="240" w:lineRule="auto"/>
        <w:rPr>
          <w:rFonts w:cs="Tahoma"/>
        </w:rPr>
      </w:pPr>
    </w:p>
    <w:p w14:paraId="03923D78" w14:textId="77777777" w:rsidR="00E9785B" w:rsidRPr="00D67587" w:rsidRDefault="00E9785B" w:rsidP="00E9785B">
      <w:pPr>
        <w:pBdr>
          <w:top w:val="single" w:sz="4" w:space="1" w:color="000000"/>
          <w:left w:val="single" w:sz="4" w:space="4" w:color="000000"/>
          <w:bottom w:val="single" w:sz="4" w:space="1" w:color="000000"/>
          <w:right w:val="single" w:sz="4" w:space="4" w:color="000000"/>
        </w:pBdr>
        <w:spacing w:after="0" w:line="240" w:lineRule="auto"/>
        <w:jc w:val="center"/>
        <w:rPr>
          <w:rFonts w:cs="Tahoma"/>
          <w:b/>
        </w:rPr>
      </w:pPr>
      <w:r w:rsidRPr="00D67587">
        <w:rPr>
          <w:rFonts w:cs="Tahoma"/>
          <w:b/>
        </w:rPr>
        <w:t>DICHIARAZIONI DEL CONTRAENTE</w:t>
      </w:r>
    </w:p>
    <w:p w14:paraId="1C4CE137" w14:textId="77777777" w:rsidR="00E9785B" w:rsidRPr="00D67587" w:rsidRDefault="00E9785B" w:rsidP="00E9785B">
      <w:pPr>
        <w:spacing w:after="0" w:line="240" w:lineRule="auto"/>
        <w:rPr>
          <w:rFonts w:cs="Tahoma"/>
        </w:rPr>
      </w:pPr>
    </w:p>
    <w:p w14:paraId="4C68AC6F" w14:textId="77777777" w:rsidR="00E9785B" w:rsidRPr="00D67587" w:rsidRDefault="00E9785B" w:rsidP="001A48E5">
      <w:pPr>
        <w:spacing w:after="0" w:line="240" w:lineRule="auto"/>
        <w:jc w:val="both"/>
        <w:rPr>
          <w:rFonts w:cs="Tahoma"/>
        </w:rPr>
      </w:pPr>
      <w:r w:rsidRPr="00D67587">
        <w:rPr>
          <w:rFonts w:cs="Tahoma"/>
        </w:rPr>
        <w:t>Agli effetti degli Artt. 1341 e 1342 C.C. il Contraente dichiara di approvare specificamente le disposizioni dei seguenti articoli delle Condizioni Generali di Assicurazione e delle Norme che regolano l’Assicurazione della Responsabilità Professionale del Progettista Interno:</w:t>
      </w:r>
    </w:p>
    <w:p w14:paraId="66ABF3AA" w14:textId="77777777" w:rsidR="00E9785B" w:rsidRPr="00D67587" w:rsidRDefault="00E9785B" w:rsidP="00E9785B">
      <w:pPr>
        <w:spacing w:after="0" w:line="240" w:lineRule="auto"/>
        <w:rPr>
          <w:rFonts w:cs="Tahoma"/>
        </w:rPr>
      </w:pPr>
    </w:p>
    <w:p w14:paraId="6DAFBCB0" w14:textId="77777777" w:rsidR="00E9785B" w:rsidRPr="00D67587" w:rsidRDefault="001A48E5" w:rsidP="001A48E5">
      <w:pPr>
        <w:spacing w:after="0" w:line="240" w:lineRule="auto"/>
        <w:ind w:left="1134" w:hanging="1134"/>
        <w:rPr>
          <w:rFonts w:cs="Tahoma"/>
        </w:rPr>
      </w:pPr>
      <w:r w:rsidRPr="00D67587">
        <w:rPr>
          <w:rFonts w:cs="Tahoma"/>
        </w:rPr>
        <w:t xml:space="preserve">Art.  3.1 </w:t>
      </w:r>
      <w:r w:rsidR="00E9785B" w:rsidRPr="00D67587">
        <w:rPr>
          <w:rFonts w:cs="Tahoma"/>
        </w:rPr>
        <w:t>-</w:t>
      </w:r>
      <w:r w:rsidR="00E9785B" w:rsidRPr="00D67587">
        <w:rPr>
          <w:rFonts w:cs="Tahoma"/>
        </w:rPr>
        <w:tab/>
        <w:t>Dichiarazioni</w:t>
      </w:r>
    </w:p>
    <w:p w14:paraId="09E6966A" w14:textId="77777777" w:rsidR="00E9785B" w:rsidRPr="00D67587" w:rsidRDefault="001A48E5" w:rsidP="001A48E5">
      <w:pPr>
        <w:spacing w:after="0" w:line="240" w:lineRule="auto"/>
        <w:ind w:left="1134" w:hanging="1134"/>
        <w:rPr>
          <w:rFonts w:cs="Tahoma"/>
        </w:rPr>
      </w:pPr>
      <w:r w:rsidRPr="00D67587">
        <w:rPr>
          <w:rFonts w:cs="Tahoma"/>
        </w:rPr>
        <w:t>Art.  3.6 -</w:t>
      </w:r>
      <w:r w:rsidR="00E9785B" w:rsidRPr="00D67587">
        <w:rPr>
          <w:rFonts w:cs="Tahoma"/>
        </w:rPr>
        <w:tab/>
        <w:t>Inizio e termine della garanzia - Forma “</w:t>
      </w:r>
      <w:proofErr w:type="spellStart"/>
      <w:r w:rsidR="00E9785B" w:rsidRPr="00D67587">
        <w:rPr>
          <w:rFonts w:cs="Tahoma"/>
        </w:rPr>
        <w:t>claims</w:t>
      </w:r>
      <w:proofErr w:type="spellEnd"/>
      <w:r w:rsidR="00E9785B" w:rsidRPr="00D67587">
        <w:rPr>
          <w:rFonts w:cs="Tahoma"/>
        </w:rPr>
        <w:t xml:space="preserve"> made”</w:t>
      </w:r>
    </w:p>
    <w:p w14:paraId="6E251854" w14:textId="77777777" w:rsidR="00E9785B" w:rsidRPr="00D67587" w:rsidRDefault="001A48E5" w:rsidP="001A48E5">
      <w:pPr>
        <w:spacing w:after="0" w:line="240" w:lineRule="auto"/>
        <w:ind w:left="1134" w:hanging="1134"/>
        <w:rPr>
          <w:rFonts w:cs="Tahoma"/>
        </w:rPr>
      </w:pPr>
      <w:r w:rsidRPr="00D67587">
        <w:rPr>
          <w:rFonts w:cs="Tahoma"/>
        </w:rPr>
        <w:t xml:space="preserve">Art.  3.9 </w:t>
      </w:r>
      <w:r w:rsidR="00E9785B" w:rsidRPr="00D67587">
        <w:rPr>
          <w:rFonts w:cs="Tahoma"/>
        </w:rPr>
        <w:t>-</w:t>
      </w:r>
      <w:r w:rsidR="00E9785B" w:rsidRPr="00D67587">
        <w:rPr>
          <w:rFonts w:cs="Tahoma"/>
        </w:rPr>
        <w:tab/>
        <w:t>Rischi esclusi dall’Assicurazione</w:t>
      </w:r>
    </w:p>
    <w:p w14:paraId="202334B8" w14:textId="77777777" w:rsidR="00E9785B" w:rsidRPr="00D67587" w:rsidRDefault="001A48E5" w:rsidP="001A48E5">
      <w:pPr>
        <w:spacing w:after="0" w:line="240" w:lineRule="auto"/>
        <w:ind w:left="1134" w:hanging="1134"/>
        <w:rPr>
          <w:rFonts w:cs="Tahoma"/>
        </w:rPr>
      </w:pPr>
      <w:r w:rsidRPr="00D67587">
        <w:rPr>
          <w:rFonts w:cs="Tahoma"/>
        </w:rPr>
        <w:t xml:space="preserve">Art.  3.11 </w:t>
      </w:r>
      <w:r w:rsidR="00E9785B" w:rsidRPr="00D67587">
        <w:rPr>
          <w:rFonts w:cs="Tahoma"/>
        </w:rPr>
        <w:t>-</w:t>
      </w:r>
      <w:r w:rsidR="00E9785B" w:rsidRPr="00D67587">
        <w:rPr>
          <w:rFonts w:cs="Tahoma"/>
        </w:rPr>
        <w:tab/>
        <w:t>Gestione delle vertenze di danno - Spese Legali</w:t>
      </w:r>
    </w:p>
    <w:p w14:paraId="01AA4765" w14:textId="77777777" w:rsidR="00E9785B" w:rsidRPr="00D67587" w:rsidRDefault="00E9785B" w:rsidP="00E9785B">
      <w:pPr>
        <w:spacing w:after="0" w:line="240" w:lineRule="auto"/>
        <w:rPr>
          <w:rFonts w:cs="Tahoma"/>
        </w:rPr>
      </w:pPr>
    </w:p>
    <w:p w14:paraId="7C81AB47" w14:textId="77777777" w:rsidR="00E9785B" w:rsidRPr="00D67587" w:rsidRDefault="00E9785B" w:rsidP="00E9785B">
      <w:pPr>
        <w:spacing w:after="0" w:line="240" w:lineRule="auto"/>
        <w:rPr>
          <w:rFonts w:cs="Tahoma"/>
        </w:rPr>
      </w:pPr>
    </w:p>
    <w:p w14:paraId="1594CED7" w14:textId="77777777" w:rsidR="00E9785B" w:rsidRPr="00D67587" w:rsidRDefault="00E9785B" w:rsidP="00E9785B">
      <w:pPr>
        <w:spacing w:after="0" w:line="240" w:lineRule="auto"/>
        <w:rPr>
          <w:rFonts w:cs="Tahoma"/>
        </w:rPr>
      </w:pPr>
    </w:p>
    <w:p w14:paraId="08CFB97E" w14:textId="77777777" w:rsidR="00E9785B" w:rsidRPr="00D67587" w:rsidRDefault="00E9785B" w:rsidP="00E9785B">
      <w:pPr>
        <w:spacing w:after="0" w:line="240" w:lineRule="auto"/>
        <w:rPr>
          <w:rFonts w:cs="Tahoma"/>
        </w:rPr>
      </w:pPr>
    </w:p>
    <w:p w14:paraId="240BD0C5" w14:textId="77777777" w:rsidR="00E9785B" w:rsidRPr="00D67587" w:rsidRDefault="00E9785B" w:rsidP="00E9785B">
      <w:pPr>
        <w:tabs>
          <w:tab w:val="center" w:pos="1843"/>
          <w:tab w:val="center" w:pos="7371"/>
        </w:tabs>
        <w:spacing w:after="0" w:line="240" w:lineRule="auto"/>
        <w:rPr>
          <w:rFonts w:cs="Tahoma"/>
        </w:rPr>
      </w:pPr>
      <w:r w:rsidRPr="00D67587">
        <w:rPr>
          <w:rFonts w:cs="Tahoma"/>
        </w:rPr>
        <w:tab/>
        <w:t>Data</w:t>
      </w:r>
      <w:r w:rsidRPr="00D67587">
        <w:rPr>
          <w:rFonts w:cs="Tahoma"/>
        </w:rPr>
        <w:tab/>
        <w:t>Il Contraente</w:t>
      </w:r>
    </w:p>
    <w:p w14:paraId="7454DFAB" w14:textId="77777777" w:rsidR="00E9785B" w:rsidRPr="00D67587" w:rsidRDefault="00E9785B" w:rsidP="00E9785B">
      <w:pPr>
        <w:tabs>
          <w:tab w:val="center" w:pos="1843"/>
          <w:tab w:val="center" w:pos="7371"/>
        </w:tabs>
        <w:spacing w:after="0" w:line="240" w:lineRule="auto"/>
        <w:rPr>
          <w:rFonts w:cs="Tahoma"/>
        </w:rPr>
      </w:pPr>
      <w:r w:rsidRPr="00D67587">
        <w:rPr>
          <w:rFonts w:cs="Tahoma"/>
        </w:rPr>
        <w:tab/>
        <w:t>____________________</w:t>
      </w:r>
      <w:r w:rsidRPr="00D67587">
        <w:rPr>
          <w:rFonts w:cs="Tahoma"/>
        </w:rPr>
        <w:tab/>
        <w:t>_____________________</w:t>
      </w:r>
    </w:p>
    <w:p w14:paraId="7715959C" w14:textId="77777777" w:rsidR="00E9785B" w:rsidRPr="00D67587" w:rsidRDefault="00E9785B" w:rsidP="00E9785B">
      <w:pPr>
        <w:spacing w:after="0" w:line="240" w:lineRule="auto"/>
        <w:rPr>
          <w:rFonts w:cs="Tahoma"/>
          <w:b/>
        </w:rPr>
      </w:pPr>
    </w:p>
    <w:p w14:paraId="1219707E" w14:textId="77777777" w:rsidR="00E9785B" w:rsidRPr="00D67587" w:rsidRDefault="00E9785B" w:rsidP="00E9785B">
      <w:pPr>
        <w:spacing w:after="0" w:line="240" w:lineRule="auto"/>
        <w:rPr>
          <w:rFonts w:cs="Tahoma"/>
        </w:rPr>
      </w:pPr>
      <w:r w:rsidRPr="00D67587">
        <w:rPr>
          <w:rFonts w:cs="Tahoma"/>
        </w:rPr>
        <w:t xml:space="preserve"> </w:t>
      </w:r>
    </w:p>
    <w:p w14:paraId="74FD5E1F" w14:textId="77777777" w:rsidR="00756E29" w:rsidRPr="00D67587" w:rsidRDefault="00756E29" w:rsidP="00E9785B">
      <w:pPr>
        <w:spacing w:after="0" w:line="240" w:lineRule="auto"/>
        <w:rPr>
          <w:rFonts w:cs="Tahoma"/>
          <w:b/>
        </w:rPr>
      </w:pPr>
    </w:p>
    <w:p w14:paraId="3710CEFD" w14:textId="77777777" w:rsidR="00720DD7" w:rsidRPr="00D67587" w:rsidRDefault="00720DD7" w:rsidP="00E9785B">
      <w:pPr>
        <w:pStyle w:val="Titolo3"/>
        <w:spacing w:before="0" w:line="240" w:lineRule="auto"/>
        <w:jc w:val="center"/>
        <w:rPr>
          <w:rFonts w:asciiTheme="minorHAnsi" w:hAnsiTheme="minorHAnsi" w:cs="Tahoma"/>
          <w:color w:val="auto"/>
        </w:rPr>
      </w:pPr>
    </w:p>
    <w:p w14:paraId="1AE17FFA" w14:textId="77777777" w:rsidR="00720DD7" w:rsidRPr="00D67587" w:rsidRDefault="00720DD7" w:rsidP="00E9785B">
      <w:pPr>
        <w:pStyle w:val="Titolo3"/>
        <w:spacing w:before="0" w:line="240" w:lineRule="auto"/>
        <w:jc w:val="center"/>
        <w:rPr>
          <w:rFonts w:asciiTheme="minorHAnsi" w:hAnsiTheme="minorHAnsi" w:cs="Tahoma"/>
          <w:color w:val="auto"/>
        </w:rPr>
      </w:pPr>
    </w:p>
    <w:p w14:paraId="57F758E9" w14:textId="77777777" w:rsidR="00720DD7" w:rsidRPr="00D67587" w:rsidRDefault="00720DD7" w:rsidP="00E9785B">
      <w:pPr>
        <w:pStyle w:val="Titolo3"/>
        <w:spacing w:before="0" w:line="240" w:lineRule="auto"/>
        <w:jc w:val="center"/>
        <w:rPr>
          <w:rFonts w:asciiTheme="minorHAnsi" w:hAnsiTheme="minorHAnsi" w:cs="Tahoma"/>
          <w:color w:val="auto"/>
        </w:rPr>
      </w:pPr>
    </w:p>
    <w:p w14:paraId="471ABA3C" w14:textId="77777777" w:rsidR="00720DD7" w:rsidRPr="00D67587" w:rsidRDefault="00720DD7" w:rsidP="00E9785B">
      <w:pPr>
        <w:pStyle w:val="Titolo3"/>
        <w:spacing w:before="0" w:line="240" w:lineRule="auto"/>
        <w:jc w:val="center"/>
        <w:rPr>
          <w:rFonts w:asciiTheme="minorHAnsi" w:hAnsiTheme="minorHAnsi" w:cs="Tahoma"/>
          <w:color w:val="auto"/>
        </w:rPr>
      </w:pPr>
    </w:p>
    <w:p w14:paraId="67677699" w14:textId="77777777" w:rsidR="00720DD7" w:rsidRPr="00D67587" w:rsidRDefault="00720DD7" w:rsidP="00E9785B">
      <w:pPr>
        <w:pStyle w:val="Titolo3"/>
        <w:spacing w:before="0" w:line="240" w:lineRule="auto"/>
        <w:jc w:val="center"/>
        <w:rPr>
          <w:rFonts w:asciiTheme="minorHAnsi" w:hAnsiTheme="minorHAnsi" w:cs="Tahoma"/>
          <w:color w:val="auto"/>
        </w:rPr>
      </w:pPr>
    </w:p>
    <w:p w14:paraId="073DAD84" w14:textId="77777777" w:rsidR="00720DD7" w:rsidRPr="00D67587" w:rsidRDefault="00720DD7" w:rsidP="00E9785B">
      <w:pPr>
        <w:pStyle w:val="Titolo3"/>
        <w:spacing w:before="0" w:line="240" w:lineRule="auto"/>
        <w:jc w:val="center"/>
        <w:rPr>
          <w:rFonts w:asciiTheme="minorHAnsi" w:hAnsiTheme="minorHAnsi" w:cs="Tahoma"/>
          <w:color w:val="auto"/>
        </w:rPr>
      </w:pPr>
    </w:p>
    <w:p w14:paraId="643663F0" w14:textId="77777777" w:rsidR="00720DD7" w:rsidRPr="00D67587" w:rsidRDefault="00720DD7" w:rsidP="00E9785B">
      <w:pPr>
        <w:pStyle w:val="Titolo3"/>
        <w:spacing w:before="0" w:line="240" w:lineRule="auto"/>
        <w:jc w:val="center"/>
        <w:rPr>
          <w:rFonts w:asciiTheme="minorHAnsi" w:hAnsiTheme="minorHAnsi" w:cs="Tahoma"/>
          <w:color w:val="auto"/>
        </w:rPr>
      </w:pPr>
    </w:p>
    <w:p w14:paraId="15A4D6DD" w14:textId="77777777" w:rsidR="00720DD7" w:rsidRPr="00D67587" w:rsidRDefault="00720DD7" w:rsidP="00E9785B">
      <w:pPr>
        <w:pStyle w:val="Titolo3"/>
        <w:spacing w:before="0" w:line="240" w:lineRule="auto"/>
        <w:jc w:val="center"/>
        <w:rPr>
          <w:rFonts w:asciiTheme="minorHAnsi" w:hAnsiTheme="minorHAnsi" w:cs="Tahoma"/>
          <w:color w:val="auto"/>
        </w:rPr>
      </w:pPr>
    </w:p>
    <w:p w14:paraId="6FD3AC9B" w14:textId="77777777" w:rsidR="00720DD7" w:rsidRPr="00D67587" w:rsidRDefault="00720DD7" w:rsidP="00E9785B">
      <w:pPr>
        <w:pStyle w:val="Titolo3"/>
        <w:spacing w:before="0" w:line="240" w:lineRule="auto"/>
        <w:jc w:val="center"/>
        <w:rPr>
          <w:rFonts w:asciiTheme="minorHAnsi" w:hAnsiTheme="minorHAnsi" w:cs="Tahoma"/>
          <w:color w:val="auto"/>
        </w:rPr>
      </w:pPr>
    </w:p>
    <w:p w14:paraId="2691ABB9" w14:textId="77777777" w:rsidR="00720DD7" w:rsidRPr="00D67587" w:rsidRDefault="00720DD7" w:rsidP="00E9785B">
      <w:pPr>
        <w:pStyle w:val="Titolo3"/>
        <w:spacing w:before="0" w:line="240" w:lineRule="auto"/>
        <w:jc w:val="center"/>
        <w:rPr>
          <w:rFonts w:asciiTheme="minorHAnsi" w:hAnsiTheme="minorHAnsi" w:cs="Tahoma"/>
          <w:color w:val="auto"/>
        </w:rPr>
      </w:pPr>
    </w:p>
    <w:p w14:paraId="3D75A3F6" w14:textId="77777777" w:rsidR="00720DD7" w:rsidRPr="00D67587" w:rsidRDefault="00720DD7" w:rsidP="00E9785B">
      <w:pPr>
        <w:pStyle w:val="Titolo3"/>
        <w:spacing w:before="0" w:line="240" w:lineRule="auto"/>
        <w:jc w:val="center"/>
        <w:rPr>
          <w:rFonts w:asciiTheme="minorHAnsi" w:hAnsiTheme="minorHAnsi" w:cs="Tahoma"/>
          <w:color w:val="auto"/>
        </w:rPr>
      </w:pPr>
    </w:p>
    <w:p w14:paraId="651FE058" w14:textId="77777777" w:rsidR="00720DD7" w:rsidRPr="00D67587" w:rsidRDefault="00720DD7" w:rsidP="00E9785B">
      <w:pPr>
        <w:pStyle w:val="Titolo3"/>
        <w:spacing w:before="0" w:line="240" w:lineRule="auto"/>
        <w:jc w:val="center"/>
        <w:rPr>
          <w:rFonts w:asciiTheme="minorHAnsi" w:hAnsiTheme="minorHAnsi" w:cs="Tahoma"/>
          <w:color w:val="auto"/>
        </w:rPr>
      </w:pPr>
    </w:p>
    <w:p w14:paraId="12EE70DB" w14:textId="77777777" w:rsidR="00720DD7" w:rsidRPr="00D67587" w:rsidRDefault="00720DD7" w:rsidP="00E9785B">
      <w:pPr>
        <w:pStyle w:val="Titolo3"/>
        <w:spacing w:before="0" w:line="240" w:lineRule="auto"/>
        <w:jc w:val="center"/>
        <w:rPr>
          <w:rFonts w:asciiTheme="minorHAnsi" w:hAnsiTheme="minorHAnsi" w:cs="Tahoma"/>
          <w:color w:val="auto"/>
        </w:rPr>
      </w:pPr>
    </w:p>
    <w:p w14:paraId="606C2FB6" w14:textId="77777777" w:rsidR="00720DD7" w:rsidRPr="00D67587" w:rsidRDefault="00720DD7" w:rsidP="00E9785B">
      <w:pPr>
        <w:pStyle w:val="Titolo3"/>
        <w:spacing w:before="0" w:line="240" w:lineRule="auto"/>
        <w:jc w:val="center"/>
        <w:rPr>
          <w:rFonts w:asciiTheme="minorHAnsi" w:hAnsiTheme="minorHAnsi" w:cs="Tahoma"/>
          <w:color w:val="auto"/>
        </w:rPr>
      </w:pPr>
    </w:p>
    <w:p w14:paraId="316F5520" w14:textId="77777777" w:rsidR="00720DD7" w:rsidRPr="00D67587" w:rsidRDefault="00720DD7" w:rsidP="00E9785B">
      <w:pPr>
        <w:pStyle w:val="Titolo3"/>
        <w:spacing w:before="0" w:line="240" w:lineRule="auto"/>
        <w:jc w:val="center"/>
        <w:rPr>
          <w:rFonts w:asciiTheme="minorHAnsi" w:hAnsiTheme="minorHAnsi" w:cs="Tahoma"/>
          <w:color w:val="auto"/>
        </w:rPr>
      </w:pPr>
    </w:p>
    <w:p w14:paraId="172177B5" w14:textId="77777777" w:rsidR="00720DD7" w:rsidRPr="00D67587" w:rsidRDefault="00720DD7" w:rsidP="00E9785B">
      <w:pPr>
        <w:pStyle w:val="Titolo3"/>
        <w:spacing w:before="0" w:line="240" w:lineRule="auto"/>
        <w:jc w:val="center"/>
        <w:rPr>
          <w:rFonts w:asciiTheme="minorHAnsi" w:hAnsiTheme="minorHAnsi" w:cs="Tahoma"/>
          <w:color w:val="auto"/>
        </w:rPr>
      </w:pPr>
    </w:p>
    <w:p w14:paraId="79FA0E60" w14:textId="77777777" w:rsidR="00720DD7" w:rsidRPr="00D67587" w:rsidRDefault="00720DD7" w:rsidP="00E9785B">
      <w:pPr>
        <w:pStyle w:val="Titolo3"/>
        <w:spacing w:before="0" w:line="240" w:lineRule="auto"/>
        <w:jc w:val="center"/>
        <w:rPr>
          <w:rFonts w:asciiTheme="minorHAnsi" w:hAnsiTheme="minorHAnsi" w:cs="Tahoma"/>
          <w:color w:val="auto"/>
        </w:rPr>
      </w:pPr>
    </w:p>
    <w:p w14:paraId="09067EDA" w14:textId="77777777" w:rsidR="006E173B" w:rsidRPr="00D67587" w:rsidRDefault="006E173B">
      <w:pPr>
        <w:rPr>
          <w:rFonts w:eastAsiaTheme="majorEastAsia" w:cs="Tahoma"/>
          <w:b/>
          <w:bCs/>
        </w:rPr>
      </w:pPr>
      <w:r w:rsidRPr="00D67587">
        <w:rPr>
          <w:rFonts w:cs="Tahoma"/>
        </w:rPr>
        <w:br w:type="page"/>
      </w:r>
    </w:p>
    <w:p w14:paraId="593D1BFA" w14:textId="77777777" w:rsidR="00756E29" w:rsidRPr="00D67587" w:rsidRDefault="00756E29" w:rsidP="00E9785B">
      <w:pPr>
        <w:pStyle w:val="Titolo3"/>
        <w:spacing w:before="0" w:line="240" w:lineRule="auto"/>
        <w:jc w:val="center"/>
        <w:rPr>
          <w:rFonts w:asciiTheme="minorHAnsi" w:hAnsiTheme="minorHAnsi" w:cs="Tahoma"/>
          <w:color w:val="auto"/>
        </w:rPr>
      </w:pPr>
      <w:bookmarkStart w:id="59" w:name="_Toc31808022"/>
      <w:r w:rsidRPr="00D67587">
        <w:rPr>
          <w:rFonts w:asciiTheme="minorHAnsi" w:hAnsiTheme="minorHAnsi" w:cs="Tahoma"/>
          <w:color w:val="auto"/>
        </w:rPr>
        <w:lastRenderedPageBreak/>
        <w:t>SCHEDA DI POLIZZA</w:t>
      </w:r>
      <w:bookmarkEnd w:id="59"/>
    </w:p>
    <w:p w14:paraId="18673B29" w14:textId="77777777" w:rsidR="00756E29" w:rsidRPr="00D67587" w:rsidRDefault="00756E29" w:rsidP="00E9785B">
      <w:pPr>
        <w:spacing w:after="0" w:line="240" w:lineRule="auto"/>
        <w:rPr>
          <w:rFonts w:cs="Tahoma"/>
        </w:rPr>
      </w:pPr>
    </w:p>
    <w:p w14:paraId="4B55589A" w14:textId="77777777" w:rsidR="00756E29" w:rsidRPr="00D67587" w:rsidRDefault="00756E29" w:rsidP="00E9785B">
      <w:pPr>
        <w:spacing w:after="0" w:line="240" w:lineRule="auto"/>
        <w:rPr>
          <w:rFonts w:cs="Tahoma"/>
        </w:rPr>
      </w:pPr>
    </w:p>
    <w:tbl>
      <w:tblPr>
        <w:tblStyle w:val="Grigliatabella"/>
        <w:tblW w:w="0" w:type="auto"/>
        <w:tblLook w:val="04A0" w:firstRow="1" w:lastRow="0" w:firstColumn="1" w:lastColumn="0" w:noHBand="0" w:noVBand="1"/>
      </w:tblPr>
      <w:tblGrid>
        <w:gridCol w:w="10422"/>
      </w:tblGrid>
      <w:tr w:rsidR="00756E29" w:rsidRPr="00D67587" w14:paraId="1594DFFB" w14:textId="77777777" w:rsidTr="00756E29">
        <w:tc>
          <w:tcPr>
            <w:tcW w:w="10572" w:type="dxa"/>
          </w:tcPr>
          <w:p w14:paraId="2434FB71" w14:textId="77777777" w:rsidR="00756E29" w:rsidRPr="00D67587" w:rsidRDefault="00756E29" w:rsidP="00E9785B">
            <w:pPr>
              <w:rPr>
                <w:rFonts w:cs="Tahoma"/>
                <w:b/>
              </w:rPr>
            </w:pPr>
          </w:p>
          <w:p w14:paraId="243BA653" w14:textId="77777777" w:rsidR="009F6AE6" w:rsidRPr="00C27EAF" w:rsidRDefault="009F6AE6" w:rsidP="009F6AE6">
            <w:pPr>
              <w:ind w:left="2832" w:hanging="2832"/>
              <w:rPr>
                <w:rFonts w:cstheme="minorHAnsi"/>
                <w:b/>
              </w:rPr>
            </w:pPr>
            <w:r w:rsidRPr="00973F4B">
              <w:rPr>
                <w:rFonts w:cstheme="minorHAnsi"/>
                <w:b/>
              </w:rPr>
              <w:t xml:space="preserve">Contraente: </w:t>
            </w:r>
            <w:r w:rsidRPr="00973F4B">
              <w:rPr>
                <w:rFonts w:cstheme="minorHAnsi"/>
                <w:b/>
              </w:rPr>
              <w:tab/>
            </w:r>
            <w:r w:rsidRPr="00C27EAF">
              <w:rPr>
                <w:rFonts w:cstheme="minorHAnsi"/>
                <w:b/>
              </w:rPr>
              <w:t xml:space="preserve">Ente Parco Nazionale delle Foreste Casentinesi Monte Falterona e </w:t>
            </w:r>
            <w:proofErr w:type="spellStart"/>
            <w:r w:rsidRPr="00C27EAF">
              <w:rPr>
                <w:rFonts w:cstheme="minorHAnsi"/>
                <w:b/>
              </w:rPr>
              <w:t>Campigna</w:t>
            </w:r>
            <w:proofErr w:type="spellEnd"/>
          </w:p>
          <w:p w14:paraId="1F687C45" w14:textId="77777777" w:rsidR="009F6AE6" w:rsidRPr="00C27EAF" w:rsidRDefault="009F6AE6" w:rsidP="009F6AE6">
            <w:pPr>
              <w:rPr>
                <w:rFonts w:cstheme="minorHAnsi"/>
                <w:bCs/>
              </w:rPr>
            </w:pPr>
            <w:r w:rsidRPr="00C27EAF">
              <w:rPr>
                <w:rFonts w:cstheme="minorHAnsi"/>
                <w:b/>
              </w:rPr>
              <w:tab/>
            </w:r>
            <w:r w:rsidRPr="00C27EAF">
              <w:rPr>
                <w:rFonts w:cstheme="minorHAnsi"/>
                <w:b/>
              </w:rPr>
              <w:tab/>
            </w:r>
            <w:r w:rsidRPr="00C27EAF">
              <w:rPr>
                <w:rFonts w:cstheme="minorHAnsi"/>
                <w:b/>
              </w:rPr>
              <w:tab/>
            </w:r>
            <w:r w:rsidRPr="00C27EAF">
              <w:rPr>
                <w:rFonts w:cstheme="minorHAnsi"/>
                <w:b/>
              </w:rPr>
              <w:tab/>
            </w:r>
            <w:r w:rsidRPr="00C27EAF">
              <w:rPr>
                <w:rFonts w:cstheme="minorHAnsi"/>
                <w:bCs/>
              </w:rPr>
              <w:t>Via Guido Brocchi, 7</w:t>
            </w:r>
          </w:p>
          <w:p w14:paraId="06742CCD" w14:textId="77777777" w:rsidR="009F6AE6" w:rsidRPr="00C27EAF" w:rsidRDefault="009F6AE6" w:rsidP="009F6AE6">
            <w:pPr>
              <w:ind w:left="2124" w:firstLine="708"/>
              <w:rPr>
                <w:rFonts w:cstheme="minorHAnsi"/>
                <w:bCs/>
              </w:rPr>
            </w:pPr>
            <w:r w:rsidRPr="00C27EAF">
              <w:rPr>
                <w:rFonts w:cstheme="minorHAnsi"/>
                <w:bCs/>
              </w:rPr>
              <w:t>52015 Pratovecchio (AR)</w:t>
            </w:r>
            <w:r w:rsidRPr="00C27EAF">
              <w:rPr>
                <w:rFonts w:cstheme="minorHAnsi"/>
                <w:bCs/>
              </w:rPr>
              <w:tab/>
            </w:r>
            <w:r w:rsidRPr="00C27EAF">
              <w:rPr>
                <w:rFonts w:cstheme="minorHAnsi"/>
                <w:bCs/>
              </w:rPr>
              <w:tab/>
            </w:r>
            <w:r w:rsidRPr="00C27EAF">
              <w:rPr>
                <w:rFonts w:cstheme="minorHAnsi"/>
                <w:bCs/>
              </w:rPr>
              <w:tab/>
            </w:r>
          </w:p>
          <w:p w14:paraId="31E75DC2" w14:textId="6DC0BDAB" w:rsidR="009F6AE6" w:rsidRPr="00C27EAF" w:rsidRDefault="009F6AE6" w:rsidP="009F6AE6">
            <w:pPr>
              <w:ind w:left="2124" w:firstLine="708"/>
              <w:rPr>
                <w:rFonts w:cstheme="minorHAnsi"/>
                <w:bCs/>
              </w:rPr>
            </w:pPr>
            <w:r w:rsidRPr="00C27EAF">
              <w:rPr>
                <w:rFonts w:cstheme="minorHAnsi"/>
                <w:bCs/>
              </w:rPr>
              <w:t>P.</w:t>
            </w:r>
            <w:r>
              <w:rPr>
                <w:rFonts w:cstheme="minorHAnsi"/>
                <w:bCs/>
              </w:rPr>
              <w:t xml:space="preserve"> </w:t>
            </w:r>
            <w:r w:rsidRPr="00C27EAF">
              <w:rPr>
                <w:rFonts w:cstheme="minorHAnsi"/>
                <w:bCs/>
              </w:rPr>
              <w:t>Iva 01488410513</w:t>
            </w:r>
          </w:p>
          <w:p w14:paraId="1404B88A" w14:textId="77777777" w:rsidR="009F6AE6" w:rsidRPr="00813D2D" w:rsidRDefault="009F6AE6" w:rsidP="009F6AE6">
            <w:pPr>
              <w:rPr>
                <w:rFonts w:cs="Tahoma"/>
                <w:bCs/>
              </w:rPr>
            </w:pPr>
            <w:r w:rsidRPr="007063FD">
              <w:rPr>
                <w:rFonts w:cs="Tahoma"/>
                <w:bCs/>
              </w:rPr>
              <w:t xml:space="preserve">                                        </w:t>
            </w:r>
          </w:p>
          <w:p w14:paraId="1428508A" w14:textId="77777777" w:rsidR="009F6AE6" w:rsidRPr="007063FD" w:rsidRDefault="009F6AE6" w:rsidP="009F6AE6">
            <w:pPr>
              <w:rPr>
                <w:rFonts w:cs="Tahoma"/>
                <w:b/>
              </w:rPr>
            </w:pPr>
            <w:r w:rsidRPr="007063FD">
              <w:rPr>
                <w:rFonts w:cs="Tahoma"/>
                <w:b/>
              </w:rPr>
              <w:t>durata del contratto:</w:t>
            </w:r>
            <w:r w:rsidRPr="007063FD">
              <w:rPr>
                <w:rFonts w:cs="Tahoma"/>
                <w:b/>
              </w:rPr>
              <w:tab/>
            </w:r>
            <w:r w:rsidRPr="007063FD">
              <w:rPr>
                <w:rFonts w:cs="Tahoma"/>
                <w:b/>
              </w:rPr>
              <w:tab/>
            </w:r>
            <w:r w:rsidRPr="007063FD">
              <w:rPr>
                <w:rFonts w:cs="Tahoma"/>
              </w:rPr>
              <w:t xml:space="preserve">anni </w:t>
            </w:r>
            <w:r>
              <w:rPr>
                <w:rFonts w:cs="Tahoma"/>
              </w:rPr>
              <w:t>4</w:t>
            </w:r>
          </w:p>
          <w:p w14:paraId="69A67FC5" w14:textId="77777777" w:rsidR="009F6AE6" w:rsidRPr="007063FD" w:rsidRDefault="009F6AE6" w:rsidP="009F6AE6">
            <w:pPr>
              <w:rPr>
                <w:rFonts w:cs="Tahoma"/>
              </w:rPr>
            </w:pPr>
            <w:r w:rsidRPr="007063FD">
              <w:rPr>
                <w:rFonts w:cs="Tahoma"/>
                <w:b/>
              </w:rPr>
              <w:t>effetto dal:</w:t>
            </w:r>
            <w:r w:rsidRPr="007063FD">
              <w:rPr>
                <w:rFonts w:cs="Tahoma"/>
                <w:b/>
              </w:rPr>
              <w:tab/>
            </w:r>
            <w:r w:rsidRPr="007063FD">
              <w:rPr>
                <w:rFonts w:cs="Tahoma"/>
                <w:b/>
              </w:rPr>
              <w:tab/>
            </w:r>
            <w:r w:rsidRPr="007063FD">
              <w:rPr>
                <w:rFonts w:cs="Tahoma"/>
                <w:b/>
              </w:rPr>
              <w:tab/>
            </w:r>
            <w:r w:rsidRPr="007063FD">
              <w:rPr>
                <w:rFonts w:cs="Tahoma"/>
              </w:rPr>
              <w:t>3</w:t>
            </w:r>
            <w:r>
              <w:rPr>
                <w:rFonts w:cs="Tahoma"/>
              </w:rPr>
              <w:t>1</w:t>
            </w:r>
            <w:r w:rsidRPr="007063FD">
              <w:rPr>
                <w:rFonts w:cs="Tahoma"/>
              </w:rPr>
              <w:t>/0</w:t>
            </w:r>
            <w:r>
              <w:rPr>
                <w:rFonts w:cs="Tahoma"/>
              </w:rPr>
              <w:t>1</w:t>
            </w:r>
            <w:r w:rsidRPr="007063FD">
              <w:rPr>
                <w:rFonts w:cs="Tahoma"/>
              </w:rPr>
              <w:t>/202</w:t>
            </w:r>
            <w:r>
              <w:rPr>
                <w:rFonts w:cs="Tahoma"/>
              </w:rPr>
              <w:t>2</w:t>
            </w:r>
            <w:r w:rsidRPr="007063FD">
              <w:rPr>
                <w:rFonts w:cs="Tahoma"/>
              </w:rPr>
              <w:t xml:space="preserve"> </w:t>
            </w:r>
          </w:p>
          <w:p w14:paraId="338086E7" w14:textId="77777777" w:rsidR="009F6AE6" w:rsidRPr="007063FD" w:rsidRDefault="009F6AE6" w:rsidP="009F6AE6">
            <w:pPr>
              <w:rPr>
                <w:rFonts w:cs="Tahoma"/>
              </w:rPr>
            </w:pPr>
            <w:r w:rsidRPr="007063FD">
              <w:rPr>
                <w:rFonts w:cs="Tahoma"/>
                <w:b/>
              </w:rPr>
              <w:t>scadenza il:</w:t>
            </w:r>
            <w:r w:rsidRPr="007063FD">
              <w:rPr>
                <w:rFonts w:cs="Tahoma"/>
                <w:b/>
              </w:rPr>
              <w:tab/>
            </w:r>
            <w:r w:rsidRPr="007063FD">
              <w:rPr>
                <w:rFonts w:cs="Tahoma"/>
                <w:b/>
              </w:rPr>
              <w:tab/>
            </w:r>
            <w:r w:rsidRPr="007063FD">
              <w:rPr>
                <w:rFonts w:cs="Tahoma"/>
                <w:b/>
              </w:rPr>
              <w:tab/>
            </w:r>
            <w:r w:rsidRPr="007063FD">
              <w:rPr>
                <w:rFonts w:cs="Tahoma"/>
              </w:rPr>
              <w:t>3</w:t>
            </w:r>
            <w:r>
              <w:rPr>
                <w:rFonts w:cs="Tahoma"/>
              </w:rPr>
              <w:t>0</w:t>
            </w:r>
            <w:r w:rsidRPr="007063FD">
              <w:rPr>
                <w:rFonts w:cs="Tahoma"/>
              </w:rPr>
              <w:t>/</w:t>
            </w:r>
            <w:r>
              <w:rPr>
                <w:rFonts w:cs="Tahoma"/>
              </w:rPr>
              <w:t>01</w:t>
            </w:r>
            <w:r w:rsidRPr="007063FD">
              <w:rPr>
                <w:rFonts w:cs="Tahoma"/>
              </w:rPr>
              <w:t>/202</w:t>
            </w:r>
            <w:r>
              <w:rPr>
                <w:rFonts w:cs="Tahoma"/>
              </w:rPr>
              <w:t>6</w:t>
            </w:r>
          </w:p>
          <w:p w14:paraId="64C419B1" w14:textId="77777777" w:rsidR="009F6AE6" w:rsidRPr="007063FD" w:rsidRDefault="009F6AE6" w:rsidP="009F6AE6">
            <w:pPr>
              <w:rPr>
                <w:rFonts w:cs="Tahoma"/>
              </w:rPr>
            </w:pPr>
            <w:r w:rsidRPr="007063FD">
              <w:rPr>
                <w:rFonts w:cs="Tahoma"/>
                <w:b/>
              </w:rPr>
              <w:t>frazionamento:</w:t>
            </w:r>
            <w:r w:rsidRPr="007063FD">
              <w:rPr>
                <w:rFonts w:cs="Tahoma"/>
                <w:b/>
              </w:rPr>
              <w:tab/>
            </w:r>
            <w:r w:rsidRPr="007063FD">
              <w:rPr>
                <w:rFonts w:cs="Tahoma"/>
                <w:b/>
              </w:rPr>
              <w:tab/>
            </w:r>
            <w:r w:rsidRPr="007063FD">
              <w:rPr>
                <w:rFonts w:cs="Tahoma"/>
                <w:b/>
              </w:rPr>
              <w:tab/>
            </w:r>
            <w:r w:rsidRPr="007063FD">
              <w:rPr>
                <w:rFonts w:cs="Tahoma"/>
              </w:rPr>
              <w:t>annuale</w:t>
            </w:r>
          </w:p>
          <w:p w14:paraId="521A89F8" w14:textId="77777777" w:rsidR="009F6AE6" w:rsidRPr="007063FD" w:rsidRDefault="009F6AE6" w:rsidP="009F6AE6">
            <w:pPr>
              <w:rPr>
                <w:rFonts w:cs="Tahoma"/>
              </w:rPr>
            </w:pPr>
            <w:r w:rsidRPr="007063FD">
              <w:rPr>
                <w:rFonts w:cs="Tahoma"/>
                <w:b/>
              </w:rPr>
              <w:t>facoltà proroga:</w:t>
            </w:r>
            <w:r w:rsidRPr="007063FD">
              <w:rPr>
                <w:rFonts w:cs="Tahoma"/>
                <w:b/>
              </w:rPr>
              <w:tab/>
            </w:r>
            <w:r w:rsidRPr="007063FD">
              <w:rPr>
                <w:rFonts w:cs="Tahoma"/>
                <w:b/>
              </w:rPr>
              <w:tab/>
            </w:r>
            <w:r w:rsidRPr="007063FD">
              <w:rPr>
                <w:rFonts w:cs="Tahoma"/>
              </w:rPr>
              <w:t>180 giorni</w:t>
            </w:r>
          </w:p>
          <w:p w14:paraId="24636E8D" w14:textId="4BB0E2C7" w:rsidR="008D699C" w:rsidRPr="00D67587" w:rsidRDefault="008D699C" w:rsidP="008D699C">
            <w:pPr>
              <w:rPr>
                <w:rFonts w:cs="Tahoma"/>
              </w:rPr>
            </w:pPr>
          </w:p>
        </w:tc>
      </w:tr>
    </w:tbl>
    <w:p w14:paraId="0B6161F9" w14:textId="77777777" w:rsidR="00756E29" w:rsidRPr="00D67587" w:rsidRDefault="00756E29" w:rsidP="00E9785B">
      <w:pPr>
        <w:spacing w:after="0" w:line="240" w:lineRule="auto"/>
        <w:rPr>
          <w:rFonts w:cs="Tahoma"/>
        </w:rPr>
      </w:pPr>
    </w:p>
    <w:p w14:paraId="31F8535E" w14:textId="77777777" w:rsidR="00E9785B" w:rsidRPr="00D67587" w:rsidRDefault="00E9785B" w:rsidP="006E173B">
      <w:pPr>
        <w:spacing w:after="0" w:line="240" w:lineRule="auto"/>
        <w:rPr>
          <w:rFonts w:cs="Tahoma"/>
          <w:b/>
          <w:bCs/>
        </w:rPr>
      </w:pPr>
      <w:r w:rsidRPr="00D67587">
        <w:rPr>
          <w:rFonts w:cs="Tahoma"/>
          <w:b/>
          <w:bCs/>
        </w:rPr>
        <w:t>Massimali assicurati</w:t>
      </w:r>
      <w:r w:rsidR="006E173B" w:rsidRPr="00D67587">
        <w:rPr>
          <w:rFonts w:cs="Tahoma"/>
          <w:b/>
          <w:bCs/>
        </w:rPr>
        <w:t>:</w:t>
      </w:r>
    </w:p>
    <w:p w14:paraId="1EA302AF" w14:textId="078E17E0" w:rsidR="00E9785B" w:rsidRPr="00D67587" w:rsidRDefault="006E173B" w:rsidP="00E9785B">
      <w:pPr>
        <w:numPr>
          <w:ilvl w:val="0"/>
          <w:numId w:val="33"/>
        </w:numPr>
        <w:suppressAutoHyphens/>
        <w:spacing w:after="0" w:line="240" w:lineRule="auto"/>
        <w:ind w:left="567" w:hanging="425"/>
        <w:jc w:val="both"/>
        <w:rPr>
          <w:rFonts w:cs="Tahoma"/>
        </w:rPr>
      </w:pPr>
      <w:bookmarkStart w:id="60" w:name="OLE_LINK2"/>
      <w:r w:rsidRPr="00D67587">
        <w:rPr>
          <w:rFonts w:cs="Tahoma"/>
          <w:b/>
          <w:bCs/>
        </w:rPr>
        <w:t xml:space="preserve">   </w:t>
      </w:r>
      <w:r w:rsidR="00E9785B" w:rsidRPr="00D67587">
        <w:rPr>
          <w:rFonts w:cs="Tahoma"/>
          <w:b/>
          <w:bCs/>
        </w:rPr>
        <w:t xml:space="preserve">euro </w:t>
      </w:r>
      <w:r w:rsidR="009F6AE6">
        <w:rPr>
          <w:rFonts w:cs="Tahoma"/>
          <w:b/>
          <w:bCs/>
        </w:rPr>
        <w:t>5</w:t>
      </w:r>
      <w:r w:rsidR="00E9785B" w:rsidRPr="00D67587">
        <w:rPr>
          <w:rFonts w:cs="Tahoma"/>
          <w:b/>
          <w:bCs/>
        </w:rPr>
        <w:t>00.000,00</w:t>
      </w:r>
      <w:r w:rsidR="00E9785B" w:rsidRPr="00D67587">
        <w:rPr>
          <w:rFonts w:cs="Tahoma"/>
        </w:rPr>
        <w:tab/>
        <w:t>per sinistro;</w:t>
      </w:r>
    </w:p>
    <w:bookmarkEnd w:id="60"/>
    <w:p w14:paraId="6EAABCA0" w14:textId="5973CAC9" w:rsidR="00E9785B" w:rsidRPr="00D67587" w:rsidRDefault="00E9785B" w:rsidP="00E9785B">
      <w:pPr>
        <w:numPr>
          <w:ilvl w:val="0"/>
          <w:numId w:val="33"/>
        </w:numPr>
        <w:tabs>
          <w:tab w:val="left" w:pos="567"/>
        </w:tabs>
        <w:suppressAutoHyphens/>
        <w:spacing w:after="0" w:line="240" w:lineRule="auto"/>
        <w:ind w:left="2835" w:hanging="2693"/>
        <w:jc w:val="both"/>
        <w:rPr>
          <w:rFonts w:cs="Tahoma"/>
        </w:rPr>
      </w:pPr>
      <w:r w:rsidRPr="00D67587">
        <w:rPr>
          <w:rFonts w:cs="Tahoma"/>
          <w:b/>
          <w:bCs/>
        </w:rPr>
        <w:t xml:space="preserve">   euro </w:t>
      </w:r>
      <w:r w:rsidR="009F6AE6">
        <w:rPr>
          <w:rFonts w:cs="Tahoma"/>
          <w:b/>
          <w:bCs/>
        </w:rPr>
        <w:t>1</w:t>
      </w:r>
      <w:r w:rsidRPr="00D67587">
        <w:rPr>
          <w:rFonts w:cs="Tahoma"/>
          <w:b/>
          <w:bCs/>
        </w:rPr>
        <w:t>.000.000,00</w:t>
      </w:r>
      <w:r w:rsidRPr="00D67587">
        <w:rPr>
          <w:rFonts w:cs="Tahoma"/>
          <w:b/>
          <w:bCs/>
        </w:rPr>
        <w:tab/>
      </w:r>
      <w:r w:rsidRPr="00D67587">
        <w:rPr>
          <w:rFonts w:cs="Tahoma"/>
        </w:rPr>
        <w:t>in caso di corresponsabilità di più soggetti, di cui debba rispondere l’Assicurato, in un medesimo evento;</w:t>
      </w:r>
    </w:p>
    <w:p w14:paraId="27134A27" w14:textId="4B689BC7" w:rsidR="00E9785B" w:rsidRPr="00D67587" w:rsidRDefault="006E173B" w:rsidP="00E9785B">
      <w:pPr>
        <w:numPr>
          <w:ilvl w:val="0"/>
          <w:numId w:val="33"/>
        </w:numPr>
        <w:suppressAutoHyphens/>
        <w:spacing w:after="0" w:line="240" w:lineRule="auto"/>
        <w:ind w:left="567" w:hanging="425"/>
        <w:jc w:val="both"/>
        <w:rPr>
          <w:rFonts w:cs="Tahoma"/>
        </w:rPr>
      </w:pPr>
      <w:r w:rsidRPr="00D67587">
        <w:rPr>
          <w:rFonts w:cs="Tahoma"/>
          <w:b/>
          <w:bCs/>
        </w:rPr>
        <w:t xml:space="preserve">   </w:t>
      </w:r>
      <w:r w:rsidR="00E9785B" w:rsidRPr="00D67587">
        <w:rPr>
          <w:rFonts w:cs="Tahoma"/>
          <w:b/>
          <w:bCs/>
        </w:rPr>
        <w:t xml:space="preserve">euro </w:t>
      </w:r>
      <w:r w:rsidR="009F6AE6">
        <w:rPr>
          <w:rFonts w:cs="Tahoma"/>
          <w:b/>
          <w:bCs/>
        </w:rPr>
        <w:t>1</w:t>
      </w:r>
      <w:r w:rsidR="00E9785B" w:rsidRPr="00D67587">
        <w:rPr>
          <w:rFonts w:cs="Tahoma"/>
          <w:b/>
          <w:bCs/>
        </w:rPr>
        <w:t>.000.000,00</w:t>
      </w:r>
      <w:r w:rsidR="00E9785B" w:rsidRPr="00D67587">
        <w:rPr>
          <w:rFonts w:cs="Tahoma"/>
        </w:rPr>
        <w:tab/>
        <w:t>per periodo assicurativo annuo.</w:t>
      </w:r>
    </w:p>
    <w:p w14:paraId="2A106FBE" w14:textId="77777777" w:rsidR="00E9785B" w:rsidRPr="00D67587" w:rsidRDefault="00E9785B" w:rsidP="00E9785B">
      <w:pPr>
        <w:spacing w:after="0" w:line="240" w:lineRule="auto"/>
        <w:rPr>
          <w:rFonts w:cs="Tahoma"/>
          <w:b/>
          <w:bCs/>
        </w:rPr>
      </w:pPr>
    </w:p>
    <w:p w14:paraId="539BA0FE" w14:textId="77777777" w:rsidR="00E9785B" w:rsidRPr="00D67587" w:rsidRDefault="00E9785B" w:rsidP="00E9785B">
      <w:pPr>
        <w:spacing w:after="0" w:line="240" w:lineRule="auto"/>
        <w:rPr>
          <w:rFonts w:cs="Tahoma"/>
          <w:b/>
          <w:bCs/>
        </w:rPr>
      </w:pPr>
      <w:r w:rsidRPr="00D67587">
        <w:rPr>
          <w:rFonts w:cs="Tahoma"/>
          <w:b/>
          <w:bCs/>
        </w:rPr>
        <w:t>Franchigia</w:t>
      </w:r>
    </w:p>
    <w:p w14:paraId="147C095E" w14:textId="1D46D041" w:rsidR="00E9785B" w:rsidRPr="00D67587" w:rsidRDefault="00E9785B" w:rsidP="00E9785B">
      <w:pPr>
        <w:numPr>
          <w:ilvl w:val="0"/>
          <w:numId w:val="33"/>
        </w:numPr>
        <w:suppressAutoHyphens/>
        <w:spacing w:after="0" w:line="240" w:lineRule="auto"/>
        <w:ind w:left="567" w:hanging="425"/>
        <w:jc w:val="both"/>
        <w:rPr>
          <w:rFonts w:cs="Tahoma"/>
        </w:rPr>
      </w:pPr>
      <w:r w:rsidRPr="00D67587">
        <w:rPr>
          <w:rFonts w:cs="Tahoma"/>
          <w:b/>
          <w:bCs/>
        </w:rPr>
        <w:t xml:space="preserve">euro </w:t>
      </w:r>
      <w:r w:rsidR="008D699C">
        <w:rPr>
          <w:rFonts w:cs="Tahoma"/>
          <w:b/>
          <w:bCs/>
        </w:rPr>
        <w:t>1</w:t>
      </w:r>
      <w:r w:rsidRPr="00D67587">
        <w:rPr>
          <w:rFonts w:cs="Tahoma"/>
          <w:b/>
          <w:bCs/>
        </w:rPr>
        <w:t xml:space="preserve">.000,00 </w:t>
      </w:r>
      <w:r w:rsidRPr="00D67587">
        <w:rPr>
          <w:rFonts w:cs="Tahoma"/>
        </w:rPr>
        <w:tab/>
        <w:t>per sinistro</w:t>
      </w:r>
    </w:p>
    <w:p w14:paraId="75800D7F" w14:textId="77777777" w:rsidR="00E9785B" w:rsidRPr="00D67587" w:rsidRDefault="00E9785B" w:rsidP="00E9785B">
      <w:pPr>
        <w:spacing w:after="0" w:line="240" w:lineRule="auto"/>
        <w:rPr>
          <w:rFonts w:cs="Tahoma"/>
          <w:b/>
          <w:bCs/>
        </w:rPr>
      </w:pPr>
    </w:p>
    <w:p w14:paraId="4C92C3BC" w14:textId="77777777" w:rsidR="00E9785B" w:rsidRPr="00D67587" w:rsidRDefault="00E9785B" w:rsidP="00E9785B">
      <w:pPr>
        <w:spacing w:after="0" w:line="240" w:lineRule="auto"/>
        <w:rPr>
          <w:rFonts w:cs="Tahoma"/>
          <w:b/>
          <w:bCs/>
        </w:rPr>
      </w:pPr>
      <w:r w:rsidRPr="00D67587">
        <w:rPr>
          <w:rFonts w:cs="Tahoma"/>
          <w:b/>
          <w:bCs/>
        </w:rPr>
        <w:t xml:space="preserve">Periodo di Retroattività </w:t>
      </w:r>
    </w:p>
    <w:p w14:paraId="356BF437" w14:textId="77777777" w:rsidR="00E9785B" w:rsidRPr="00D67587" w:rsidRDefault="00E9785B" w:rsidP="00E9785B">
      <w:pPr>
        <w:numPr>
          <w:ilvl w:val="0"/>
          <w:numId w:val="33"/>
        </w:numPr>
        <w:suppressAutoHyphens/>
        <w:spacing w:after="0" w:line="240" w:lineRule="auto"/>
        <w:ind w:left="540" w:hanging="398"/>
        <w:jc w:val="both"/>
        <w:rPr>
          <w:rFonts w:cs="Tahoma"/>
          <w:b/>
          <w:bCs/>
        </w:rPr>
      </w:pPr>
      <w:r w:rsidRPr="00D67587">
        <w:rPr>
          <w:rFonts w:cs="Tahoma"/>
          <w:b/>
          <w:bCs/>
        </w:rPr>
        <w:t>illimitata</w:t>
      </w:r>
    </w:p>
    <w:p w14:paraId="0984B18F" w14:textId="77777777" w:rsidR="00E9785B" w:rsidRPr="00D67587" w:rsidRDefault="00E9785B" w:rsidP="00E9785B">
      <w:pPr>
        <w:spacing w:after="0" w:line="240" w:lineRule="auto"/>
        <w:rPr>
          <w:rFonts w:cs="Tahoma"/>
          <w:b/>
          <w:bCs/>
        </w:rPr>
      </w:pPr>
    </w:p>
    <w:p w14:paraId="429C6AAE" w14:textId="77777777" w:rsidR="00E9785B" w:rsidRPr="00D67587" w:rsidRDefault="00E9785B" w:rsidP="00E9785B">
      <w:pPr>
        <w:spacing w:after="0" w:line="240" w:lineRule="auto"/>
        <w:rPr>
          <w:rFonts w:cs="Tahoma"/>
          <w:b/>
          <w:bCs/>
        </w:rPr>
      </w:pPr>
      <w:r w:rsidRPr="00D67587">
        <w:rPr>
          <w:rFonts w:cs="Tahoma"/>
          <w:b/>
          <w:bCs/>
        </w:rPr>
        <w:t xml:space="preserve">Elementi per il conteggio del premio </w:t>
      </w:r>
    </w:p>
    <w:p w14:paraId="05B563BD" w14:textId="77777777" w:rsidR="00E9785B" w:rsidRPr="00D67587" w:rsidRDefault="00E9785B" w:rsidP="001A48E5">
      <w:pPr>
        <w:spacing w:after="0" w:line="240" w:lineRule="auto"/>
        <w:jc w:val="both"/>
        <w:rPr>
          <w:rFonts w:cs="Tahoma"/>
        </w:rPr>
      </w:pPr>
      <w:r w:rsidRPr="00D67587">
        <w:rPr>
          <w:rFonts w:cs="Tahoma"/>
        </w:rPr>
        <w:t>Il premio annuo lordo dell’assicurazione è determinato con riferimento al parametro variabile delle Retribuzioni lorde annue (</w:t>
      </w:r>
      <w:r w:rsidRPr="00D67587">
        <w:rPr>
          <w:rFonts w:cs="Tahoma"/>
          <w:i/>
          <w:iCs/>
        </w:rPr>
        <w:t>come definite in polizza</w:t>
      </w:r>
      <w:r w:rsidRPr="00D67587">
        <w:rPr>
          <w:rFonts w:cs="Tahoma"/>
        </w:rPr>
        <w:t>) e anticipato dal Contraente in base agli elementi di seguito indicati”:</w:t>
      </w:r>
    </w:p>
    <w:p w14:paraId="1AC00AED" w14:textId="77777777" w:rsidR="005C5954" w:rsidRPr="00D67587" w:rsidRDefault="005C5954" w:rsidP="000E5836">
      <w:pPr>
        <w:spacing w:after="0" w:line="240" w:lineRule="auto"/>
        <w:rPr>
          <w:rFonts w:cs="Tahom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843"/>
        <w:gridCol w:w="4284"/>
      </w:tblGrid>
      <w:tr w:rsidR="005C5954" w:rsidRPr="00D67587" w14:paraId="7765D92A" w14:textId="77777777" w:rsidTr="000E5836">
        <w:tc>
          <w:tcPr>
            <w:tcW w:w="3544" w:type="dxa"/>
            <w:vAlign w:val="center"/>
          </w:tcPr>
          <w:p w14:paraId="546FE197" w14:textId="77777777" w:rsidR="005C5954" w:rsidRPr="00D67587" w:rsidRDefault="005C5954" w:rsidP="000E5836">
            <w:pPr>
              <w:spacing w:after="0" w:line="240" w:lineRule="auto"/>
              <w:jc w:val="center"/>
              <w:rPr>
                <w:rFonts w:cs="Tahoma"/>
                <w:b/>
              </w:rPr>
            </w:pPr>
            <w:r w:rsidRPr="00D67587">
              <w:rPr>
                <w:rFonts w:cs="Tahoma"/>
                <w:b/>
                <w:iCs/>
              </w:rPr>
              <w:t>Retribuzioni lorde annue preventivate</w:t>
            </w:r>
          </w:p>
        </w:tc>
        <w:tc>
          <w:tcPr>
            <w:tcW w:w="1843" w:type="dxa"/>
            <w:vAlign w:val="center"/>
          </w:tcPr>
          <w:p w14:paraId="632E403C" w14:textId="77777777" w:rsidR="005C5954" w:rsidRPr="00D67587" w:rsidRDefault="005C5954" w:rsidP="000E5836">
            <w:pPr>
              <w:spacing w:after="0" w:line="240" w:lineRule="auto"/>
              <w:jc w:val="center"/>
              <w:rPr>
                <w:rFonts w:cs="Tahoma"/>
                <w:b/>
              </w:rPr>
            </w:pPr>
            <w:r w:rsidRPr="00D67587">
              <w:rPr>
                <w:rFonts w:cs="Tahoma"/>
                <w:b/>
              </w:rPr>
              <w:t>Tasso lordo pro mille</w:t>
            </w:r>
          </w:p>
        </w:tc>
        <w:tc>
          <w:tcPr>
            <w:tcW w:w="4284" w:type="dxa"/>
            <w:vAlign w:val="center"/>
          </w:tcPr>
          <w:p w14:paraId="00632A99" w14:textId="77777777" w:rsidR="005C5954" w:rsidRPr="00D67587" w:rsidRDefault="005C5954" w:rsidP="000E5836">
            <w:pPr>
              <w:spacing w:after="0" w:line="240" w:lineRule="auto"/>
              <w:jc w:val="center"/>
              <w:rPr>
                <w:rFonts w:cs="Tahoma"/>
                <w:b/>
              </w:rPr>
            </w:pPr>
            <w:r w:rsidRPr="00D67587">
              <w:rPr>
                <w:rFonts w:cs="Tahoma"/>
                <w:b/>
              </w:rPr>
              <w:t>Premio lordo (euro)</w:t>
            </w:r>
          </w:p>
        </w:tc>
      </w:tr>
      <w:tr w:rsidR="005C5954" w:rsidRPr="00D67587" w14:paraId="341E153F" w14:textId="77777777" w:rsidTr="000E5836">
        <w:trPr>
          <w:trHeight w:val="618"/>
        </w:trPr>
        <w:tc>
          <w:tcPr>
            <w:tcW w:w="3544" w:type="dxa"/>
            <w:vAlign w:val="center"/>
          </w:tcPr>
          <w:p w14:paraId="19491932" w14:textId="46C2CF0C" w:rsidR="005C5954" w:rsidRPr="00D67587" w:rsidRDefault="00A850AA" w:rsidP="001A48E5">
            <w:pPr>
              <w:spacing w:after="0" w:line="240" w:lineRule="auto"/>
              <w:jc w:val="center"/>
              <w:rPr>
                <w:rFonts w:cs="Tahoma"/>
                <w:b/>
                <w:bCs/>
              </w:rPr>
            </w:pPr>
            <w:r w:rsidRPr="00D67587">
              <w:rPr>
                <w:rFonts w:cs="Tahoma"/>
                <w:b/>
                <w:bCs/>
              </w:rPr>
              <w:t xml:space="preserve">€ </w:t>
            </w:r>
            <w:r w:rsidR="009F6AE6">
              <w:rPr>
                <w:rFonts w:cs="Tahoma"/>
                <w:b/>
                <w:bCs/>
              </w:rPr>
              <w:t>780.000</w:t>
            </w:r>
            <w:r w:rsidR="005C5954" w:rsidRPr="00D67587">
              <w:rPr>
                <w:rFonts w:cs="Tahoma"/>
                <w:b/>
                <w:bCs/>
              </w:rPr>
              <w:t>,00</w:t>
            </w:r>
          </w:p>
        </w:tc>
        <w:tc>
          <w:tcPr>
            <w:tcW w:w="1843" w:type="dxa"/>
            <w:vAlign w:val="center"/>
          </w:tcPr>
          <w:p w14:paraId="24585B79" w14:textId="77777777" w:rsidR="005C5954" w:rsidRPr="00D67587" w:rsidRDefault="005C5954" w:rsidP="000E5836">
            <w:pPr>
              <w:spacing w:after="0" w:line="240" w:lineRule="auto"/>
              <w:jc w:val="center"/>
              <w:rPr>
                <w:rFonts w:cs="Tahoma"/>
              </w:rPr>
            </w:pPr>
          </w:p>
        </w:tc>
        <w:tc>
          <w:tcPr>
            <w:tcW w:w="4284" w:type="dxa"/>
            <w:vAlign w:val="center"/>
          </w:tcPr>
          <w:p w14:paraId="6CB9EF4C" w14:textId="77777777" w:rsidR="005C5954" w:rsidRPr="00D67587" w:rsidRDefault="005C5954" w:rsidP="000E5836">
            <w:pPr>
              <w:spacing w:after="0" w:line="240" w:lineRule="auto"/>
              <w:jc w:val="center"/>
              <w:rPr>
                <w:rFonts w:cs="Tahoma"/>
              </w:rPr>
            </w:pPr>
          </w:p>
        </w:tc>
      </w:tr>
    </w:tbl>
    <w:p w14:paraId="0121D540" w14:textId="77777777" w:rsidR="005C5954" w:rsidRPr="00D67587" w:rsidRDefault="005C5954" w:rsidP="000E5836">
      <w:pPr>
        <w:spacing w:after="0" w:line="240" w:lineRule="auto"/>
        <w:rPr>
          <w:rFonts w:cs="Tahoma"/>
        </w:rPr>
      </w:pPr>
    </w:p>
    <w:p w14:paraId="09FEB70B" w14:textId="77777777" w:rsidR="00BB47C9" w:rsidRPr="00D67587" w:rsidRDefault="00BB47C9" w:rsidP="000E5836">
      <w:pPr>
        <w:spacing w:after="0" w:line="240" w:lineRule="auto"/>
        <w:rPr>
          <w:rFonts w:cs="Tahoma"/>
        </w:rPr>
      </w:pPr>
    </w:p>
    <w:p w14:paraId="0BC0DCB8" w14:textId="77777777" w:rsidR="005C5954" w:rsidRPr="00D67587" w:rsidRDefault="005C5954" w:rsidP="000E5836">
      <w:pPr>
        <w:spacing w:after="0" w:line="240" w:lineRule="auto"/>
        <w:rPr>
          <w:rFonts w:cs="Tahoma"/>
          <w:b/>
        </w:rPr>
      </w:pPr>
      <w:r w:rsidRPr="00D67587">
        <w:rPr>
          <w:rFonts w:cs="Tahoma"/>
          <w:b/>
        </w:rPr>
        <w:t>Scomposizione del premio</w:t>
      </w:r>
      <w:r w:rsidR="000E5836" w:rsidRPr="00D67587">
        <w:rPr>
          <w:rFonts w:cs="Tahoma"/>
          <w:b/>
        </w:rPr>
        <w:t>:</w:t>
      </w:r>
    </w:p>
    <w:p w14:paraId="00E034E9" w14:textId="77777777" w:rsidR="00BB47C9" w:rsidRPr="00D67587" w:rsidRDefault="00BB47C9" w:rsidP="000E5836">
      <w:pPr>
        <w:spacing w:after="0" w:line="240" w:lineRule="auto"/>
        <w:rPr>
          <w:rFonts w:cs="Tahoma"/>
          <w:b/>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87"/>
        <w:gridCol w:w="2410"/>
      </w:tblGrid>
      <w:tr w:rsidR="005C5954" w:rsidRPr="00D67587" w14:paraId="053D21B4" w14:textId="77777777" w:rsidTr="005C5954">
        <w:tc>
          <w:tcPr>
            <w:tcW w:w="2987" w:type="dxa"/>
            <w:tcBorders>
              <w:top w:val="single" w:sz="4" w:space="0" w:color="auto"/>
              <w:left w:val="single" w:sz="4" w:space="0" w:color="auto"/>
              <w:bottom w:val="single" w:sz="4" w:space="0" w:color="auto"/>
              <w:right w:val="single" w:sz="4" w:space="0" w:color="auto"/>
            </w:tcBorders>
          </w:tcPr>
          <w:p w14:paraId="345A7100" w14:textId="77777777" w:rsidR="005C5954" w:rsidRPr="00D67587" w:rsidRDefault="005C5954" w:rsidP="000E5836">
            <w:pPr>
              <w:spacing w:after="0" w:line="240" w:lineRule="auto"/>
              <w:rPr>
                <w:rFonts w:cs="Tahoma"/>
                <w:snapToGrid w:val="0"/>
              </w:rPr>
            </w:pPr>
            <w:r w:rsidRPr="00D67587">
              <w:rPr>
                <w:rFonts w:cs="Tahoma"/>
                <w:b/>
                <w:snapToGrid w:val="0"/>
              </w:rPr>
              <w:t>Premio annuo imponibile</w:t>
            </w:r>
          </w:p>
        </w:tc>
        <w:tc>
          <w:tcPr>
            <w:tcW w:w="2410" w:type="dxa"/>
            <w:tcBorders>
              <w:top w:val="single" w:sz="4" w:space="0" w:color="auto"/>
              <w:left w:val="single" w:sz="4" w:space="0" w:color="auto"/>
              <w:bottom w:val="single" w:sz="4" w:space="0" w:color="auto"/>
              <w:right w:val="single" w:sz="4" w:space="0" w:color="auto"/>
            </w:tcBorders>
          </w:tcPr>
          <w:p w14:paraId="0CADDE7D" w14:textId="77777777" w:rsidR="005C5954" w:rsidRPr="00D67587" w:rsidRDefault="005C5954" w:rsidP="000E5836">
            <w:pPr>
              <w:spacing w:after="0" w:line="240" w:lineRule="auto"/>
              <w:rPr>
                <w:rFonts w:cs="Tahoma"/>
                <w:b/>
                <w:snapToGrid w:val="0"/>
              </w:rPr>
            </w:pPr>
          </w:p>
        </w:tc>
      </w:tr>
      <w:tr w:rsidR="005C5954" w:rsidRPr="00D67587" w14:paraId="37C28EB5" w14:textId="77777777" w:rsidTr="005C5954">
        <w:tc>
          <w:tcPr>
            <w:tcW w:w="2987" w:type="dxa"/>
            <w:tcBorders>
              <w:top w:val="single" w:sz="4" w:space="0" w:color="auto"/>
              <w:left w:val="single" w:sz="4" w:space="0" w:color="auto"/>
              <w:bottom w:val="single" w:sz="4" w:space="0" w:color="auto"/>
              <w:right w:val="single" w:sz="4" w:space="0" w:color="auto"/>
            </w:tcBorders>
          </w:tcPr>
          <w:p w14:paraId="1542A406" w14:textId="77777777" w:rsidR="005C5954" w:rsidRPr="00D67587" w:rsidRDefault="005C5954" w:rsidP="000E5836">
            <w:pPr>
              <w:spacing w:after="0" w:line="240" w:lineRule="auto"/>
              <w:rPr>
                <w:rFonts w:cs="Tahoma"/>
                <w:snapToGrid w:val="0"/>
              </w:rPr>
            </w:pPr>
            <w:r w:rsidRPr="00D67587">
              <w:rPr>
                <w:rFonts w:cs="Tahoma"/>
                <w:b/>
                <w:snapToGrid w:val="0"/>
              </w:rPr>
              <w:t>Imposte</w:t>
            </w:r>
          </w:p>
        </w:tc>
        <w:tc>
          <w:tcPr>
            <w:tcW w:w="2410" w:type="dxa"/>
            <w:tcBorders>
              <w:top w:val="single" w:sz="4" w:space="0" w:color="auto"/>
              <w:left w:val="single" w:sz="4" w:space="0" w:color="auto"/>
              <w:bottom w:val="single" w:sz="4" w:space="0" w:color="auto"/>
              <w:right w:val="single" w:sz="4" w:space="0" w:color="auto"/>
            </w:tcBorders>
          </w:tcPr>
          <w:p w14:paraId="389B4569" w14:textId="77777777" w:rsidR="005C5954" w:rsidRPr="00D67587" w:rsidRDefault="005C5954" w:rsidP="000E5836">
            <w:pPr>
              <w:spacing w:after="0" w:line="240" w:lineRule="auto"/>
              <w:rPr>
                <w:rFonts w:cs="Tahoma"/>
              </w:rPr>
            </w:pPr>
          </w:p>
        </w:tc>
      </w:tr>
      <w:tr w:rsidR="005C5954" w:rsidRPr="00D67587" w14:paraId="448DDCD3" w14:textId="77777777" w:rsidTr="005C5954">
        <w:tc>
          <w:tcPr>
            <w:tcW w:w="2987" w:type="dxa"/>
            <w:tcBorders>
              <w:top w:val="single" w:sz="4" w:space="0" w:color="auto"/>
              <w:left w:val="single" w:sz="4" w:space="0" w:color="auto"/>
              <w:bottom w:val="single" w:sz="4" w:space="0" w:color="auto"/>
              <w:right w:val="single" w:sz="4" w:space="0" w:color="auto"/>
            </w:tcBorders>
          </w:tcPr>
          <w:p w14:paraId="3DE98D1F" w14:textId="77777777" w:rsidR="005C5954" w:rsidRPr="00D67587" w:rsidRDefault="005C5954" w:rsidP="000E5836">
            <w:pPr>
              <w:spacing w:after="0" w:line="240" w:lineRule="auto"/>
              <w:rPr>
                <w:rFonts w:cs="Tahoma"/>
                <w:snapToGrid w:val="0"/>
              </w:rPr>
            </w:pPr>
            <w:r w:rsidRPr="00D67587">
              <w:rPr>
                <w:rFonts w:cs="Tahoma"/>
                <w:b/>
                <w:snapToGrid w:val="0"/>
              </w:rPr>
              <w:t>TOTALE</w:t>
            </w:r>
          </w:p>
        </w:tc>
        <w:tc>
          <w:tcPr>
            <w:tcW w:w="2410" w:type="dxa"/>
            <w:tcBorders>
              <w:top w:val="single" w:sz="4" w:space="0" w:color="auto"/>
              <w:left w:val="single" w:sz="4" w:space="0" w:color="auto"/>
              <w:bottom w:val="single" w:sz="4" w:space="0" w:color="auto"/>
              <w:right w:val="single" w:sz="4" w:space="0" w:color="auto"/>
            </w:tcBorders>
          </w:tcPr>
          <w:p w14:paraId="43D7B029" w14:textId="77777777" w:rsidR="005C5954" w:rsidRPr="00D67587" w:rsidRDefault="005C5954" w:rsidP="000E5836">
            <w:pPr>
              <w:spacing w:after="0" w:line="240" w:lineRule="auto"/>
              <w:rPr>
                <w:rFonts w:cs="Tahoma"/>
              </w:rPr>
            </w:pPr>
          </w:p>
        </w:tc>
      </w:tr>
    </w:tbl>
    <w:p w14:paraId="115D72E1" w14:textId="77777777" w:rsidR="005C5954" w:rsidRPr="00D67587" w:rsidRDefault="005C5954" w:rsidP="000E5836">
      <w:pPr>
        <w:spacing w:after="0" w:line="240" w:lineRule="auto"/>
        <w:rPr>
          <w:rFonts w:cs="Tahoma"/>
        </w:rPr>
      </w:pPr>
    </w:p>
    <w:p w14:paraId="490CEE9D" w14:textId="77777777" w:rsidR="00BB47C9" w:rsidRPr="00D67587" w:rsidRDefault="00BB47C9" w:rsidP="000E5836">
      <w:pPr>
        <w:spacing w:after="0" w:line="240" w:lineRule="auto"/>
        <w:rPr>
          <w:rFonts w:cs="Tahoma"/>
        </w:rPr>
      </w:pPr>
    </w:p>
    <w:p w14:paraId="102AE4D0" w14:textId="77777777" w:rsidR="00BB47C9" w:rsidRPr="00D67587" w:rsidRDefault="00BB47C9" w:rsidP="000E5836">
      <w:pPr>
        <w:spacing w:after="0" w:line="240" w:lineRule="auto"/>
        <w:rPr>
          <w:rFonts w:cs="Tahoma"/>
        </w:rPr>
      </w:pPr>
    </w:p>
    <w:p w14:paraId="5898C8FE" w14:textId="77777777" w:rsidR="00BB47C9" w:rsidRPr="00D67587" w:rsidRDefault="00BB47C9" w:rsidP="000E5836">
      <w:pPr>
        <w:spacing w:after="0" w:line="240" w:lineRule="auto"/>
        <w:rPr>
          <w:rFonts w:cs="Tahoma"/>
        </w:rPr>
      </w:pPr>
    </w:p>
    <w:p w14:paraId="78639269" w14:textId="77777777" w:rsidR="00BB47C9" w:rsidRPr="00D67587" w:rsidRDefault="00BB47C9" w:rsidP="000E5836">
      <w:pPr>
        <w:spacing w:after="0" w:line="240" w:lineRule="auto"/>
        <w:rPr>
          <w:rFonts w:cs="Tahoma"/>
        </w:rPr>
      </w:pPr>
    </w:p>
    <w:p w14:paraId="1EF4B3B1" w14:textId="77777777" w:rsidR="00BB47C9" w:rsidRPr="00D67587" w:rsidRDefault="00BB47C9" w:rsidP="000E5836">
      <w:pPr>
        <w:spacing w:after="0" w:line="240" w:lineRule="auto"/>
        <w:rPr>
          <w:rFonts w:cs="Tahoma"/>
        </w:rPr>
      </w:pPr>
    </w:p>
    <w:p w14:paraId="2C9E565B" w14:textId="77777777" w:rsidR="00BB47C9" w:rsidRPr="00D67587" w:rsidRDefault="00BB47C9" w:rsidP="000E5836">
      <w:pPr>
        <w:spacing w:after="0" w:line="240" w:lineRule="auto"/>
        <w:rPr>
          <w:rFonts w:cs="Tahoma"/>
        </w:rPr>
      </w:pPr>
    </w:p>
    <w:p w14:paraId="5163BEB8" w14:textId="77777777" w:rsidR="00BB47C9" w:rsidRPr="00D67587" w:rsidRDefault="00BB47C9" w:rsidP="000E5836">
      <w:pPr>
        <w:spacing w:after="0" w:line="240" w:lineRule="auto"/>
        <w:rPr>
          <w:rFonts w:cs="Tahoma"/>
        </w:rPr>
      </w:pPr>
    </w:p>
    <w:p w14:paraId="7A9874A1" w14:textId="77777777" w:rsidR="00BB47C9" w:rsidRPr="00D67587" w:rsidRDefault="00BB47C9" w:rsidP="000E5836">
      <w:pPr>
        <w:spacing w:after="0" w:line="240" w:lineRule="auto"/>
        <w:rPr>
          <w:rFonts w:cs="Tahoma"/>
        </w:rPr>
      </w:pPr>
    </w:p>
    <w:p w14:paraId="45BF31E2" w14:textId="77777777" w:rsidR="00BB47C9" w:rsidRPr="00D67587" w:rsidRDefault="00BB47C9" w:rsidP="000E5836">
      <w:pPr>
        <w:spacing w:after="0" w:line="240" w:lineRule="auto"/>
        <w:rPr>
          <w:rFonts w:cs="Tahoma"/>
        </w:rPr>
      </w:pPr>
    </w:p>
    <w:p w14:paraId="52E98C6F" w14:textId="77777777" w:rsidR="00BB47C9" w:rsidRPr="00D67587" w:rsidRDefault="00BB47C9" w:rsidP="000E5836">
      <w:pPr>
        <w:spacing w:after="0" w:line="240" w:lineRule="auto"/>
        <w:rPr>
          <w:rFonts w:cs="Tahoma"/>
        </w:rPr>
      </w:pPr>
    </w:p>
    <w:p w14:paraId="64BD564A" w14:textId="77777777" w:rsidR="00BB47C9" w:rsidRPr="00D67587" w:rsidRDefault="00BB47C9" w:rsidP="008E78D8">
      <w:pPr>
        <w:autoSpaceDE w:val="0"/>
        <w:autoSpaceDN w:val="0"/>
        <w:adjustRightInd w:val="0"/>
        <w:spacing w:after="0" w:line="240" w:lineRule="auto"/>
        <w:rPr>
          <w:rFonts w:cs="Arial"/>
          <w:b/>
          <w:bCs/>
        </w:rPr>
      </w:pPr>
    </w:p>
    <w:p w14:paraId="4EA4382A" w14:textId="77777777" w:rsidR="008E78D8" w:rsidRPr="00D67587" w:rsidRDefault="008E78D8" w:rsidP="008E78D8">
      <w:pPr>
        <w:autoSpaceDE w:val="0"/>
        <w:autoSpaceDN w:val="0"/>
        <w:adjustRightInd w:val="0"/>
        <w:spacing w:after="0" w:line="240" w:lineRule="auto"/>
        <w:rPr>
          <w:rFonts w:cs="Arial"/>
        </w:rPr>
      </w:pPr>
      <w:r w:rsidRPr="00D67587">
        <w:rPr>
          <w:rFonts w:cs="Arial"/>
          <w:b/>
          <w:bCs/>
        </w:rPr>
        <w:lastRenderedPageBreak/>
        <w:t xml:space="preserve">Elementi per il conteggio del premio relativo alla garanzia della R.C. del Progettista dipendente ai sensi </w:t>
      </w:r>
      <w:r w:rsidRPr="00D67587">
        <w:rPr>
          <w:rFonts w:cs="Arial"/>
          <w:b/>
        </w:rPr>
        <w:t>dell'art. 24 comma 4 del D.lgs. 50/2016 (</w:t>
      </w:r>
      <w:r w:rsidR="00DA0F00" w:rsidRPr="00D67587">
        <w:rPr>
          <w:rFonts w:cs="Arial"/>
          <w:b/>
        </w:rPr>
        <w:t>SEZIONE 3</w:t>
      </w:r>
      <w:r w:rsidRPr="00D67587">
        <w:rPr>
          <w:rFonts w:cs="Arial"/>
          <w:b/>
        </w:rPr>
        <w:t>)</w:t>
      </w:r>
    </w:p>
    <w:p w14:paraId="0D0B7096" w14:textId="77777777" w:rsidR="001A48E5" w:rsidRPr="00D67587" w:rsidRDefault="001A48E5" w:rsidP="00BB47C9">
      <w:pPr>
        <w:spacing w:after="0" w:line="240" w:lineRule="auto"/>
        <w:jc w:val="both"/>
        <w:rPr>
          <w:rFonts w:cs="Tahoma"/>
        </w:rPr>
      </w:pPr>
    </w:p>
    <w:p w14:paraId="0AEAEF5B" w14:textId="77777777" w:rsidR="008E78D8" w:rsidRPr="00D67587" w:rsidRDefault="008E78D8" w:rsidP="00BB47C9">
      <w:pPr>
        <w:spacing w:after="0" w:line="240" w:lineRule="auto"/>
        <w:jc w:val="both"/>
        <w:rPr>
          <w:rFonts w:cs="Tahoma"/>
          <w:bCs/>
        </w:rPr>
      </w:pPr>
      <w:r w:rsidRPr="00D67587">
        <w:rPr>
          <w:rFonts w:cs="Tahoma"/>
        </w:rPr>
        <w:t>Il premio relativo a tali certificati sarà calcolato in base ai tassi lordi di seguito indicati,</w:t>
      </w:r>
      <w:r w:rsidRPr="00D67587">
        <w:rPr>
          <w:rFonts w:cs="Tahoma"/>
          <w:bCs/>
        </w:rPr>
        <w:t xml:space="preserve"> da applicarsi al valore delle opere:</w:t>
      </w:r>
    </w:p>
    <w:p w14:paraId="71ED26C2" w14:textId="77777777" w:rsidR="001A48E5" w:rsidRPr="00D67587" w:rsidRDefault="001A48E5" w:rsidP="00BB47C9">
      <w:pPr>
        <w:spacing w:after="0" w:line="240" w:lineRule="auto"/>
        <w:jc w:val="both"/>
        <w:rPr>
          <w:rFonts w:cs="Tahoma"/>
          <w:bCs/>
        </w:rPr>
      </w:pPr>
    </w:p>
    <w:p w14:paraId="31F4E33A" w14:textId="77777777" w:rsidR="008E78D8" w:rsidRPr="00D67587" w:rsidRDefault="008E78D8" w:rsidP="008E78D8">
      <w:pPr>
        <w:numPr>
          <w:ilvl w:val="0"/>
          <w:numId w:val="30"/>
        </w:numPr>
        <w:spacing w:after="0" w:line="240" w:lineRule="auto"/>
        <w:ind w:left="567" w:hanging="425"/>
        <w:jc w:val="both"/>
        <w:rPr>
          <w:rFonts w:cs="Tahoma"/>
          <w:bCs/>
        </w:rPr>
      </w:pPr>
      <w:r w:rsidRPr="00D67587">
        <w:rPr>
          <w:rFonts w:cs="Tahoma"/>
          <w:bCs/>
        </w:rPr>
        <w:t>per durata lavori fino a 12 mesi</w:t>
      </w:r>
      <w:r w:rsidRPr="00D67587">
        <w:rPr>
          <w:rFonts w:cs="Tahoma"/>
          <w:bCs/>
        </w:rPr>
        <w:tab/>
      </w:r>
      <w:r w:rsidRPr="00D67587">
        <w:rPr>
          <w:rFonts w:cs="Tahoma"/>
          <w:bCs/>
        </w:rPr>
        <w:tab/>
        <w:t xml:space="preserve">tasso   </w:t>
      </w:r>
      <w:r w:rsidRPr="00D67587">
        <w:rPr>
          <w:rFonts w:cs="Tahoma"/>
          <w:b/>
        </w:rPr>
        <w:t>0,50</w:t>
      </w:r>
      <w:r w:rsidRPr="00D67587">
        <w:rPr>
          <w:rFonts w:cs="Tahoma"/>
          <w:bCs/>
        </w:rPr>
        <w:t xml:space="preserve"> </w:t>
      </w:r>
      <w:r w:rsidRPr="00D67587">
        <w:rPr>
          <w:rFonts w:cs="Tahoma"/>
          <w:b/>
        </w:rPr>
        <w:t>pro mille</w:t>
      </w:r>
    </w:p>
    <w:p w14:paraId="1ABE0090" w14:textId="77777777" w:rsidR="008E78D8" w:rsidRPr="00D67587" w:rsidRDefault="008E78D8" w:rsidP="008E78D8">
      <w:pPr>
        <w:numPr>
          <w:ilvl w:val="0"/>
          <w:numId w:val="30"/>
        </w:numPr>
        <w:spacing w:after="0" w:line="240" w:lineRule="auto"/>
        <w:ind w:left="567" w:hanging="425"/>
        <w:jc w:val="both"/>
        <w:rPr>
          <w:rFonts w:cs="Tahoma"/>
          <w:bCs/>
        </w:rPr>
      </w:pPr>
      <w:r w:rsidRPr="00D67587">
        <w:rPr>
          <w:rFonts w:cs="Tahoma"/>
          <w:bCs/>
        </w:rPr>
        <w:t>per durata lavori da 12 a 24 mesi</w:t>
      </w:r>
      <w:r w:rsidRPr="00D67587">
        <w:rPr>
          <w:rFonts w:cs="Tahoma"/>
          <w:bCs/>
        </w:rPr>
        <w:tab/>
      </w:r>
      <w:r w:rsidRPr="00D67587">
        <w:rPr>
          <w:rFonts w:cs="Tahoma"/>
          <w:bCs/>
        </w:rPr>
        <w:tab/>
        <w:t xml:space="preserve">tasso   </w:t>
      </w:r>
      <w:r w:rsidRPr="00D67587">
        <w:rPr>
          <w:rFonts w:cs="Tahoma"/>
          <w:b/>
        </w:rPr>
        <w:t>1,</w:t>
      </w:r>
      <w:proofErr w:type="gramStart"/>
      <w:r w:rsidRPr="00D67587">
        <w:rPr>
          <w:rFonts w:cs="Tahoma"/>
          <w:b/>
        </w:rPr>
        <w:t>00</w:t>
      </w:r>
      <w:r w:rsidRPr="00D67587">
        <w:rPr>
          <w:rFonts w:cs="Tahoma"/>
          <w:bCs/>
        </w:rPr>
        <w:t xml:space="preserve">  </w:t>
      </w:r>
      <w:r w:rsidRPr="00D67587">
        <w:rPr>
          <w:rFonts w:cs="Tahoma"/>
          <w:b/>
        </w:rPr>
        <w:t>pro</w:t>
      </w:r>
      <w:proofErr w:type="gramEnd"/>
      <w:r w:rsidRPr="00D67587">
        <w:rPr>
          <w:rFonts w:cs="Tahoma"/>
          <w:b/>
        </w:rPr>
        <w:t xml:space="preserve"> mille</w:t>
      </w:r>
    </w:p>
    <w:p w14:paraId="06285BA6" w14:textId="77777777" w:rsidR="008E78D8" w:rsidRPr="00D67587" w:rsidRDefault="008E78D8" w:rsidP="008E78D8">
      <w:pPr>
        <w:numPr>
          <w:ilvl w:val="0"/>
          <w:numId w:val="30"/>
        </w:numPr>
        <w:spacing w:after="0" w:line="240" w:lineRule="auto"/>
        <w:ind w:left="567" w:hanging="425"/>
        <w:jc w:val="both"/>
        <w:rPr>
          <w:rFonts w:cs="Tahoma"/>
          <w:bCs/>
        </w:rPr>
      </w:pPr>
      <w:r w:rsidRPr="00D67587">
        <w:rPr>
          <w:rFonts w:cs="Tahoma"/>
          <w:bCs/>
        </w:rPr>
        <w:t>per durata lavori da 24 a 36 mesi</w:t>
      </w:r>
      <w:r w:rsidRPr="00D67587">
        <w:rPr>
          <w:rFonts w:cs="Tahoma"/>
          <w:bCs/>
        </w:rPr>
        <w:tab/>
      </w:r>
      <w:r w:rsidRPr="00D67587">
        <w:rPr>
          <w:rFonts w:cs="Tahoma"/>
          <w:bCs/>
        </w:rPr>
        <w:tab/>
        <w:t xml:space="preserve">tasso   </w:t>
      </w:r>
      <w:r w:rsidRPr="00D67587">
        <w:rPr>
          <w:rFonts w:cs="Tahoma"/>
          <w:b/>
        </w:rPr>
        <w:t>1,</w:t>
      </w:r>
      <w:proofErr w:type="gramStart"/>
      <w:r w:rsidRPr="00D67587">
        <w:rPr>
          <w:rFonts w:cs="Tahoma"/>
          <w:b/>
        </w:rPr>
        <w:t>50</w:t>
      </w:r>
      <w:r w:rsidRPr="00D67587">
        <w:rPr>
          <w:rFonts w:cs="Tahoma"/>
          <w:bCs/>
        </w:rPr>
        <w:t xml:space="preserve">  </w:t>
      </w:r>
      <w:r w:rsidRPr="00D67587">
        <w:rPr>
          <w:rFonts w:cs="Tahoma"/>
          <w:b/>
        </w:rPr>
        <w:t>pro</w:t>
      </w:r>
      <w:proofErr w:type="gramEnd"/>
      <w:r w:rsidRPr="00D67587">
        <w:rPr>
          <w:rFonts w:cs="Tahoma"/>
          <w:b/>
        </w:rPr>
        <w:t xml:space="preserve"> mille</w:t>
      </w:r>
    </w:p>
    <w:p w14:paraId="55509FC8" w14:textId="77777777" w:rsidR="008E78D8" w:rsidRPr="00D67587" w:rsidRDefault="008E78D8" w:rsidP="008E78D8">
      <w:pPr>
        <w:numPr>
          <w:ilvl w:val="0"/>
          <w:numId w:val="30"/>
        </w:numPr>
        <w:spacing w:after="0" w:line="240" w:lineRule="auto"/>
        <w:ind w:left="567" w:hanging="425"/>
        <w:jc w:val="both"/>
        <w:rPr>
          <w:rFonts w:cs="Tahoma"/>
          <w:bCs/>
        </w:rPr>
      </w:pPr>
      <w:r w:rsidRPr="00D67587">
        <w:rPr>
          <w:rFonts w:cs="Tahoma"/>
          <w:bCs/>
        </w:rPr>
        <w:t>per durata lavori da 36 a 48 mesi</w:t>
      </w:r>
      <w:r w:rsidRPr="00D67587">
        <w:rPr>
          <w:rFonts w:cs="Tahoma"/>
          <w:bCs/>
        </w:rPr>
        <w:tab/>
      </w:r>
      <w:r w:rsidRPr="00D67587">
        <w:rPr>
          <w:rFonts w:cs="Tahoma"/>
          <w:bCs/>
        </w:rPr>
        <w:tab/>
        <w:t xml:space="preserve">tasso   </w:t>
      </w:r>
      <w:r w:rsidRPr="00D67587">
        <w:rPr>
          <w:rFonts w:cs="Tahoma"/>
          <w:b/>
        </w:rPr>
        <w:t>2,</w:t>
      </w:r>
      <w:proofErr w:type="gramStart"/>
      <w:r w:rsidRPr="00D67587">
        <w:rPr>
          <w:rFonts w:cs="Tahoma"/>
          <w:b/>
        </w:rPr>
        <w:t>00</w:t>
      </w:r>
      <w:r w:rsidRPr="00D67587">
        <w:rPr>
          <w:rFonts w:cs="Tahoma"/>
          <w:bCs/>
        </w:rPr>
        <w:t xml:space="preserve">  </w:t>
      </w:r>
      <w:r w:rsidRPr="00D67587">
        <w:rPr>
          <w:rFonts w:cs="Tahoma"/>
          <w:b/>
        </w:rPr>
        <w:t>pro</w:t>
      </w:r>
      <w:proofErr w:type="gramEnd"/>
      <w:r w:rsidRPr="00D67587">
        <w:rPr>
          <w:rFonts w:cs="Tahoma"/>
          <w:b/>
        </w:rPr>
        <w:t xml:space="preserve"> mille</w:t>
      </w:r>
    </w:p>
    <w:p w14:paraId="110EA981" w14:textId="77777777" w:rsidR="001A48E5" w:rsidRPr="00D67587" w:rsidRDefault="001A48E5" w:rsidP="008E78D8">
      <w:pPr>
        <w:spacing w:after="0" w:line="240" w:lineRule="auto"/>
        <w:rPr>
          <w:rFonts w:cs="Tahoma"/>
          <w:bCs/>
        </w:rPr>
      </w:pPr>
    </w:p>
    <w:p w14:paraId="7A897846" w14:textId="77777777" w:rsidR="008E78D8" w:rsidRPr="00D67587" w:rsidRDefault="008E78D8" w:rsidP="008E78D8">
      <w:pPr>
        <w:spacing w:after="0" w:line="240" w:lineRule="auto"/>
        <w:rPr>
          <w:rFonts w:cs="Tahoma"/>
          <w:b/>
        </w:rPr>
      </w:pPr>
      <w:r w:rsidRPr="00D67587">
        <w:rPr>
          <w:rFonts w:cs="Tahoma"/>
          <w:bCs/>
        </w:rPr>
        <w:t>Valore massimo di ogni singola opera:</w:t>
      </w:r>
      <w:r w:rsidRPr="00D67587">
        <w:rPr>
          <w:rFonts w:cs="Tahoma"/>
          <w:b/>
        </w:rPr>
        <w:t xml:space="preserve"> </w:t>
      </w:r>
      <w:r w:rsidRPr="00D67587">
        <w:rPr>
          <w:rFonts w:cs="Tahoma"/>
          <w:b/>
        </w:rPr>
        <w:tab/>
      </w:r>
      <w:r w:rsidRPr="00D67587">
        <w:rPr>
          <w:rFonts w:cs="Tahoma"/>
          <w:b/>
        </w:rPr>
        <w:tab/>
      </w:r>
      <w:proofErr w:type="gramStart"/>
      <w:r w:rsidR="001A48E5" w:rsidRPr="00D67587">
        <w:rPr>
          <w:rFonts w:cs="Tahoma"/>
          <w:b/>
        </w:rPr>
        <w:t>€</w:t>
      </w:r>
      <w:r w:rsidRPr="00D67587">
        <w:rPr>
          <w:rFonts w:cs="Tahoma"/>
          <w:b/>
          <w:snapToGrid w:val="0"/>
        </w:rPr>
        <w:t xml:space="preserve"> </w:t>
      </w:r>
      <w:r w:rsidRPr="00D67587">
        <w:rPr>
          <w:rFonts w:cs="Tahoma"/>
          <w:b/>
        </w:rPr>
        <w:t xml:space="preserve"> 20.000.000</w:t>
      </w:r>
      <w:proofErr w:type="gramEnd"/>
      <w:r w:rsidRPr="00D67587">
        <w:rPr>
          <w:rFonts w:cs="Tahoma"/>
          <w:b/>
        </w:rPr>
        <w:t>,00</w:t>
      </w:r>
    </w:p>
    <w:p w14:paraId="06D82166" w14:textId="77777777" w:rsidR="001A48E5" w:rsidRPr="00D67587" w:rsidRDefault="001A48E5" w:rsidP="008E78D8">
      <w:pPr>
        <w:spacing w:after="0" w:line="240" w:lineRule="auto"/>
        <w:rPr>
          <w:rFonts w:cs="Tahoma"/>
          <w:bCs/>
        </w:rPr>
      </w:pPr>
    </w:p>
    <w:p w14:paraId="2C860539" w14:textId="77777777" w:rsidR="008E78D8" w:rsidRPr="00D67587" w:rsidRDefault="008E78D8" w:rsidP="008E78D8">
      <w:pPr>
        <w:spacing w:after="0" w:line="240" w:lineRule="auto"/>
        <w:rPr>
          <w:rFonts w:cs="Tahoma"/>
          <w:bCs/>
        </w:rPr>
      </w:pPr>
      <w:r w:rsidRPr="00D67587">
        <w:rPr>
          <w:rFonts w:cs="Tahoma"/>
          <w:bCs/>
        </w:rPr>
        <w:t xml:space="preserve">Nel caso in cui l’importo complessivo dell’Opera oggetto del Certificato sia superiore ad </w:t>
      </w:r>
      <w:r w:rsidR="001A48E5" w:rsidRPr="00D67587">
        <w:rPr>
          <w:rFonts w:cs="Tahoma"/>
          <w:bCs/>
        </w:rPr>
        <w:t>€</w:t>
      </w:r>
      <w:r w:rsidRPr="00D67587">
        <w:rPr>
          <w:rFonts w:cs="Tahoma"/>
          <w:bCs/>
        </w:rPr>
        <w:t xml:space="preserve"> 20.000.000,00 il tasso applicato sarà comunicato dagli Assicuratori.</w:t>
      </w:r>
    </w:p>
    <w:p w14:paraId="2C8313E8" w14:textId="77777777" w:rsidR="001A48E5" w:rsidRPr="00D67587" w:rsidRDefault="001A48E5" w:rsidP="000E5836">
      <w:pPr>
        <w:spacing w:after="0" w:line="240" w:lineRule="auto"/>
        <w:rPr>
          <w:rFonts w:cs="Tahoma"/>
        </w:rPr>
      </w:pPr>
    </w:p>
    <w:p w14:paraId="3B9F6799" w14:textId="22D44A48" w:rsidR="008E78D8" w:rsidRPr="00D67587" w:rsidRDefault="00A65089" w:rsidP="000E5836">
      <w:pPr>
        <w:spacing w:after="0" w:line="240" w:lineRule="auto"/>
        <w:rPr>
          <w:rFonts w:cs="Tahoma"/>
        </w:rPr>
      </w:pPr>
      <w:r w:rsidRPr="00D67587">
        <w:rPr>
          <w:rFonts w:cs="Tahoma"/>
        </w:rPr>
        <w:t>S</w:t>
      </w:r>
      <w:r w:rsidR="008E78D8" w:rsidRPr="00D67587">
        <w:rPr>
          <w:rFonts w:cs="Tahoma"/>
        </w:rPr>
        <w:t>i pre</w:t>
      </w:r>
      <w:r w:rsidR="00DA0F00" w:rsidRPr="00D67587">
        <w:rPr>
          <w:rFonts w:cs="Tahoma"/>
        </w:rPr>
        <w:t>c</w:t>
      </w:r>
      <w:r w:rsidR="008E78D8" w:rsidRPr="00D67587">
        <w:rPr>
          <w:rFonts w:cs="Tahoma"/>
        </w:rPr>
        <w:t>isa che viene comunque previsto un premio</w:t>
      </w:r>
      <w:r w:rsidR="008E78D8" w:rsidRPr="00D67587">
        <w:rPr>
          <w:rFonts w:cs="Tahoma"/>
          <w:iCs/>
        </w:rPr>
        <w:t xml:space="preserve"> minimo lordo per ciascun Certificato corrispondente ad € </w:t>
      </w:r>
      <w:r w:rsidR="008E78D8" w:rsidRPr="00D67587">
        <w:rPr>
          <w:rFonts w:cs="Tahoma"/>
          <w:b/>
          <w:iCs/>
        </w:rPr>
        <w:t>200,00</w:t>
      </w:r>
    </w:p>
    <w:p w14:paraId="436DC9CE" w14:textId="77777777" w:rsidR="008E78D8" w:rsidRPr="00D67587" w:rsidRDefault="008E78D8" w:rsidP="000E5836">
      <w:pPr>
        <w:spacing w:after="0" w:line="240" w:lineRule="auto"/>
        <w:rPr>
          <w:rFonts w:cs="Tahoma"/>
        </w:rPr>
      </w:pPr>
    </w:p>
    <w:p w14:paraId="65E3C1CB" w14:textId="77777777" w:rsidR="008E78D8" w:rsidRPr="00D67587" w:rsidRDefault="008E78D8" w:rsidP="000E5836">
      <w:pPr>
        <w:spacing w:after="0" w:line="240" w:lineRule="auto"/>
        <w:rPr>
          <w:rFonts w:cs="Tahoma"/>
        </w:rPr>
      </w:pPr>
    </w:p>
    <w:p w14:paraId="6D8E8067" w14:textId="77777777" w:rsidR="008E78D8" w:rsidRPr="00D67587" w:rsidRDefault="008E78D8" w:rsidP="000E5836">
      <w:pPr>
        <w:spacing w:after="0" w:line="240" w:lineRule="auto"/>
        <w:rPr>
          <w:rFonts w:cs="Tahoma"/>
        </w:rPr>
      </w:pPr>
    </w:p>
    <w:p w14:paraId="0EE0F2B2" w14:textId="77777777" w:rsidR="005C5954" w:rsidRPr="00D67587" w:rsidRDefault="005C5954" w:rsidP="000E5836">
      <w:pPr>
        <w:spacing w:after="0" w:line="240" w:lineRule="auto"/>
        <w:rPr>
          <w:rFonts w:cs="Tahoma"/>
        </w:rPr>
      </w:pPr>
    </w:p>
    <w:p w14:paraId="66CB5321" w14:textId="77777777" w:rsidR="005C5954" w:rsidRPr="00D67587" w:rsidRDefault="005C5954" w:rsidP="000E5836">
      <w:pPr>
        <w:spacing w:after="0" w:line="240" w:lineRule="auto"/>
        <w:ind w:left="708" w:firstLine="708"/>
        <w:rPr>
          <w:rFonts w:cs="Tahoma"/>
        </w:rPr>
      </w:pPr>
      <w:r w:rsidRPr="00D67587">
        <w:rPr>
          <w:rFonts w:cs="Tahoma"/>
        </w:rPr>
        <w:t>La Società</w:t>
      </w:r>
      <w:r w:rsidRPr="00D67587">
        <w:rPr>
          <w:rFonts w:cs="Tahoma"/>
        </w:rPr>
        <w:tab/>
      </w:r>
      <w:r w:rsidRPr="00D67587">
        <w:rPr>
          <w:rFonts w:cs="Tahoma"/>
        </w:rPr>
        <w:tab/>
      </w:r>
      <w:r w:rsidRPr="00D67587">
        <w:rPr>
          <w:rFonts w:cs="Tahoma"/>
        </w:rPr>
        <w:tab/>
      </w:r>
      <w:r w:rsidRPr="00D67587">
        <w:rPr>
          <w:rFonts w:cs="Tahoma"/>
        </w:rPr>
        <w:tab/>
      </w:r>
      <w:r w:rsidRPr="00D67587">
        <w:rPr>
          <w:rFonts w:cs="Tahoma"/>
        </w:rPr>
        <w:tab/>
      </w:r>
      <w:r w:rsidRPr="00D67587">
        <w:rPr>
          <w:rFonts w:cs="Tahoma"/>
        </w:rPr>
        <w:tab/>
        <w:t>Il Contraente / Assicurato</w:t>
      </w:r>
    </w:p>
    <w:p w14:paraId="2141093C" w14:textId="77777777" w:rsidR="005C5954" w:rsidRPr="00D67587" w:rsidRDefault="005C5954" w:rsidP="000E5836">
      <w:pPr>
        <w:spacing w:after="0" w:line="240" w:lineRule="auto"/>
        <w:rPr>
          <w:rFonts w:cs="Tahoma"/>
        </w:rPr>
      </w:pPr>
    </w:p>
    <w:p w14:paraId="570BFA05" w14:textId="77777777" w:rsidR="005C5954" w:rsidRPr="00387738" w:rsidRDefault="005C5954" w:rsidP="000E5836">
      <w:pPr>
        <w:spacing w:after="0" w:line="240" w:lineRule="auto"/>
        <w:rPr>
          <w:rFonts w:cs="Tahoma"/>
        </w:rPr>
      </w:pPr>
      <w:r w:rsidRPr="00D67587">
        <w:rPr>
          <w:rFonts w:cs="Tahoma"/>
        </w:rPr>
        <w:t>-----------------------------------------------------</w:t>
      </w:r>
      <w:r w:rsidRPr="00D67587">
        <w:rPr>
          <w:rFonts w:cs="Tahoma"/>
        </w:rPr>
        <w:tab/>
      </w:r>
      <w:r w:rsidRPr="00D67587">
        <w:rPr>
          <w:rFonts w:cs="Tahoma"/>
        </w:rPr>
        <w:tab/>
      </w:r>
      <w:r w:rsidRPr="00D67587">
        <w:rPr>
          <w:rFonts w:cs="Tahoma"/>
        </w:rPr>
        <w:tab/>
        <w:t>-----------------------------------------------------</w:t>
      </w:r>
    </w:p>
    <w:p w14:paraId="018366A4" w14:textId="77777777" w:rsidR="005F287B" w:rsidRPr="005C5954" w:rsidRDefault="005F287B" w:rsidP="000E5836">
      <w:pPr>
        <w:pStyle w:val="Corpodeltesto3"/>
        <w:rPr>
          <w:rFonts w:asciiTheme="minorHAnsi" w:hAnsiTheme="minorHAnsi" w:cs="Tahoma"/>
          <w:b w:val="0"/>
          <w:szCs w:val="22"/>
        </w:rPr>
      </w:pPr>
    </w:p>
    <w:p w14:paraId="2905465F" w14:textId="77777777" w:rsidR="00F5654D" w:rsidRPr="005C5954" w:rsidRDefault="00F5654D" w:rsidP="000E5836">
      <w:pPr>
        <w:spacing w:after="0" w:line="240" w:lineRule="auto"/>
        <w:jc w:val="center"/>
        <w:rPr>
          <w:b/>
        </w:rPr>
      </w:pPr>
    </w:p>
    <w:sectPr w:rsidR="00F5654D" w:rsidRPr="005C5954" w:rsidSect="00F5654D">
      <w:footerReference w:type="default" r:id="rId9"/>
      <w:pgSz w:w="11906" w:h="16838" w:code="9"/>
      <w:pgMar w:top="851" w:right="737" w:bottom="851" w:left="737" w:header="709" w:footer="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5EB3" w14:textId="77777777" w:rsidR="00DC3827" w:rsidRDefault="00DC3827" w:rsidP="00F5654D">
      <w:pPr>
        <w:spacing w:after="0" w:line="240" w:lineRule="auto"/>
      </w:pPr>
      <w:r>
        <w:separator/>
      </w:r>
    </w:p>
  </w:endnote>
  <w:endnote w:type="continuationSeparator" w:id="0">
    <w:p w14:paraId="047F201F" w14:textId="77777777" w:rsidR="00DC3827" w:rsidRDefault="00DC3827" w:rsidP="00F5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9423" w14:textId="61884BAB" w:rsidR="001D7FDB" w:rsidRPr="001455BE" w:rsidRDefault="00B43BBB">
    <w:pPr>
      <w:pStyle w:val="Pidipagina"/>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Ente Parco Foreste Casentinesi</w:t>
    </w:r>
    <w:r w:rsidR="001D7FDB" w:rsidRPr="001455BE">
      <w:rPr>
        <w:rFonts w:eastAsiaTheme="majorEastAsia" w:cstheme="majorBidi"/>
        <w:sz w:val="20"/>
        <w:szCs w:val="20"/>
      </w:rPr>
      <w:t xml:space="preserve"> – </w:t>
    </w:r>
    <w:r w:rsidR="001D7FDB">
      <w:rPr>
        <w:rFonts w:eastAsiaTheme="majorEastAsia" w:cstheme="majorBidi"/>
        <w:sz w:val="20"/>
        <w:szCs w:val="20"/>
      </w:rPr>
      <w:t>Capitolato polizza RC Patrimoniale</w:t>
    </w:r>
    <w:r w:rsidR="001D7FDB" w:rsidRPr="001455BE">
      <w:rPr>
        <w:rFonts w:eastAsiaTheme="majorEastAsia" w:cstheme="majorBidi"/>
        <w:sz w:val="20"/>
        <w:szCs w:val="20"/>
      </w:rPr>
      <w:ptab w:relativeTo="margin" w:alignment="right" w:leader="none"/>
    </w:r>
    <w:r w:rsidR="001D7FDB" w:rsidRPr="001455BE">
      <w:rPr>
        <w:rFonts w:eastAsiaTheme="majorEastAsia" w:cstheme="majorBidi"/>
        <w:sz w:val="20"/>
        <w:szCs w:val="20"/>
      </w:rPr>
      <w:t xml:space="preserve">Pag. </w:t>
    </w:r>
    <w:r w:rsidR="001D7FDB" w:rsidRPr="001455BE">
      <w:rPr>
        <w:rFonts w:eastAsiaTheme="minorEastAsia"/>
        <w:sz w:val="20"/>
        <w:szCs w:val="20"/>
      </w:rPr>
      <w:fldChar w:fldCharType="begin"/>
    </w:r>
    <w:r w:rsidR="001D7FDB" w:rsidRPr="001455BE">
      <w:rPr>
        <w:sz w:val="20"/>
        <w:szCs w:val="20"/>
      </w:rPr>
      <w:instrText>PAGE   \* MERGEFORMAT</w:instrText>
    </w:r>
    <w:r w:rsidR="001D7FDB" w:rsidRPr="001455BE">
      <w:rPr>
        <w:rFonts w:eastAsiaTheme="minorEastAsia"/>
        <w:sz w:val="20"/>
        <w:szCs w:val="20"/>
      </w:rPr>
      <w:fldChar w:fldCharType="separate"/>
    </w:r>
    <w:r w:rsidR="001D7FDB" w:rsidRPr="00CC166C">
      <w:rPr>
        <w:rFonts w:eastAsiaTheme="majorEastAsia" w:cstheme="majorBidi"/>
        <w:noProof/>
        <w:sz w:val="20"/>
        <w:szCs w:val="20"/>
      </w:rPr>
      <w:t>6</w:t>
    </w:r>
    <w:r w:rsidR="001D7FDB" w:rsidRPr="001455BE">
      <w:rPr>
        <w:rFonts w:eastAsiaTheme="majorEastAsia" w:cstheme="majorBidi"/>
        <w:sz w:val="20"/>
        <w:szCs w:val="20"/>
      </w:rPr>
      <w:fldChar w:fldCharType="end"/>
    </w:r>
  </w:p>
  <w:p w14:paraId="6E2CF19B" w14:textId="77777777" w:rsidR="001D7FDB" w:rsidRDefault="001D7F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DFD1" w14:textId="77777777" w:rsidR="00DC3827" w:rsidRDefault="00DC3827" w:rsidP="00F5654D">
      <w:pPr>
        <w:spacing w:after="0" w:line="240" w:lineRule="auto"/>
      </w:pPr>
      <w:r>
        <w:separator/>
      </w:r>
    </w:p>
  </w:footnote>
  <w:footnote w:type="continuationSeparator" w:id="0">
    <w:p w14:paraId="2251EF53" w14:textId="77777777" w:rsidR="00DC3827" w:rsidRDefault="00DC3827" w:rsidP="00F5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sz w:val="16"/>
      </w:rPr>
    </w:lvl>
  </w:abstractNum>
  <w:abstractNum w:abstractNumId="2" w15:restartNumberingAfterBreak="0">
    <w:nsid w:val="00000003"/>
    <w:multiLevelType w:val="singleLevel"/>
    <w:tmpl w:val="00000003"/>
    <w:name w:val="WW8Num3"/>
    <w:lvl w:ilvl="0">
      <w:start w:val="6"/>
      <w:numFmt w:val="bullet"/>
      <w:lvlText w:val="–"/>
      <w:lvlJc w:val="left"/>
      <w:pPr>
        <w:tabs>
          <w:tab w:val="num" w:pos="0"/>
        </w:tabs>
        <w:ind w:left="3555" w:hanging="720"/>
      </w:pPr>
      <w:rPr>
        <w:rFonts w:ascii="Times New Roman" w:hAnsi="Times New Roman" w:cs="Times New Roman"/>
      </w:rPr>
    </w:lvl>
  </w:abstractNum>
  <w:abstractNum w:abstractNumId="3" w15:restartNumberingAfterBreak="0">
    <w:nsid w:val="00000007"/>
    <w:multiLevelType w:val="singleLevel"/>
    <w:tmpl w:val="00000007"/>
    <w:name w:val="WW8Num7"/>
    <w:lvl w:ilvl="0">
      <w:numFmt w:val="bullet"/>
      <w:lvlText w:val="-"/>
      <w:lvlJc w:val="left"/>
      <w:pPr>
        <w:tabs>
          <w:tab w:val="num" w:pos="0"/>
        </w:tabs>
        <w:ind w:left="15" w:hanging="705"/>
      </w:pPr>
      <w:rPr>
        <w:rFonts w:ascii="Arial" w:hAnsi="Arial"/>
      </w:rPr>
    </w:lvl>
  </w:abstractNum>
  <w:abstractNum w:abstractNumId="4"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8"/>
      <w:numFmt w:val="decimal"/>
      <w:lvlText w:val="%1.%2"/>
      <w:lvlJc w:val="left"/>
      <w:pPr>
        <w:tabs>
          <w:tab w:val="num" w:pos="0"/>
        </w:tabs>
        <w:ind w:left="360" w:hanging="360"/>
      </w:pPr>
      <w:rPr>
        <w:rFonts w:ascii="Courier New" w:hAnsi="Courier New"/>
      </w:rPr>
    </w:lvl>
    <w:lvl w:ilvl="2">
      <w:start w:val="1"/>
      <w:numFmt w:val="decimal"/>
      <w:lvlText w:val="%1.%2.%3"/>
      <w:lvlJc w:val="left"/>
      <w:pPr>
        <w:tabs>
          <w:tab w:val="num" w:pos="0"/>
        </w:tabs>
        <w:ind w:left="720" w:hanging="720"/>
      </w:pPr>
      <w:rPr>
        <w:rFonts w:ascii="Courier New" w:hAnsi="Courier New"/>
      </w:rPr>
    </w:lvl>
    <w:lvl w:ilvl="3">
      <w:start w:val="1"/>
      <w:numFmt w:val="decimal"/>
      <w:lvlText w:val="%1.%2.%3.%4"/>
      <w:lvlJc w:val="left"/>
      <w:pPr>
        <w:tabs>
          <w:tab w:val="num" w:pos="0"/>
        </w:tabs>
        <w:ind w:left="720" w:hanging="720"/>
      </w:pPr>
      <w:rPr>
        <w:rFonts w:ascii="Courier New" w:hAnsi="Courier New"/>
      </w:rPr>
    </w:lvl>
    <w:lvl w:ilvl="4">
      <w:start w:val="1"/>
      <w:numFmt w:val="decimal"/>
      <w:lvlText w:val="%1.%2.%3.%4.%5"/>
      <w:lvlJc w:val="left"/>
      <w:pPr>
        <w:tabs>
          <w:tab w:val="num" w:pos="0"/>
        </w:tabs>
        <w:ind w:left="1080" w:hanging="1080"/>
      </w:pPr>
      <w:rPr>
        <w:rFonts w:ascii="Courier New" w:hAnsi="Courier New"/>
      </w:rPr>
    </w:lvl>
    <w:lvl w:ilvl="5">
      <w:start w:val="1"/>
      <w:numFmt w:val="decimal"/>
      <w:lvlText w:val="%1.%2.%3.%4.%5.%6"/>
      <w:lvlJc w:val="left"/>
      <w:pPr>
        <w:tabs>
          <w:tab w:val="num" w:pos="0"/>
        </w:tabs>
        <w:ind w:left="1080" w:hanging="1080"/>
      </w:pPr>
      <w:rPr>
        <w:rFonts w:ascii="Courier New" w:hAnsi="Courier New"/>
      </w:rPr>
    </w:lvl>
    <w:lvl w:ilvl="6">
      <w:start w:val="1"/>
      <w:numFmt w:val="decimal"/>
      <w:lvlText w:val="%1.%2.%3.%4.%5.%6.%7"/>
      <w:lvlJc w:val="left"/>
      <w:pPr>
        <w:tabs>
          <w:tab w:val="num" w:pos="0"/>
        </w:tabs>
        <w:ind w:left="1440" w:hanging="1440"/>
      </w:pPr>
      <w:rPr>
        <w:rFonts w:ascii="Courier New" w:hAnsi="Courier New"/>
      </w:rPr>
    </w:lvl>
    <w:lvl w:ilvl="7">
      <w:start w:val="1"/>
      <w:numFmt w:val="decimal"/>
      <w:lvlText w:val="%1.%2.%3.%4.%5.%6.%7.%8"/>
      <w:lvlJc w:val="left"/>
      <w:pPr>
        <w:tabs>
          <w:tab w:val="num" w:pos="0"/>
        </w:tabs>
        <w:ind w:left="1440" w:hanging="1440"/>
      </w:pPr>
      <w:rPr>
        <w:rFonts w:ascii="Courier New" w:hAnsi="Courier New"/>
      </w:rPr>
    </w:lvl>
    <w:lvl w:ilvl="8">
      <w:start w:val="1"/>
      <w:numFmt w:val="decimal"/>
      <w:lvlText w:val="%1.%2.%3.%4.%5.%6.%7.%8.%9"/>
      <w:lvlJc w:val="left"/>
      <w:pPr>
        <w:tabs>
          <w:tab w:val="num" w:pos="0"/>
        </w:tabs>
        <w:ind w:left="1800" w:hanging="1800"/>
      </w:pPr>
      <w:rPr>
        <w:rFonts w:ascii="Courier New" w:hAnsi="Courier New"/>
      </w:rPr>
    </w:lvl>
  </w:abstractNum>
  <w:abstractNum w:abstractNumId="6" w15:restartNumberingAfterBreak="0">
    <w:nsid w:val="04AC60B6"/>
    <w:multiLevelType w:val="hybridMultilevel"/>
    <w:tmpl w:val="6B1EFF78"/>
    <w:lvl w:ilvl="0" w:tplc="0410000B">
      <w:start w:val="1"/>
      <w:numFmt w:val="bullet"/>
      <w:lvlText w:val=""/>
      <w:lvlJc w:val="left"/>
      <w:pPr>
        <w:ind w:left="360" w:hanging="360"/>
      </w:pPr>
      <w:rPr>
        <w:rFonts w:ascii="Wingdings" w:hAnsi="Wingdings" w:hint="default"/>
      </w:rPr>
    </w:lvl>
    <w:lvl w:ilvl="1" w:tplc="9B20A4E8">
      <w:start w:val="1"/>
      <w:numFmt w:val="bullet"/>
      <w:lvlText w:val="»"/>
      <w:lvlJc w:val="left"/>
      <w:pPr>
        <w:ind w:left="1080" w:hanging="360"/>
      </w:pPr>
      <w:rPr>
        <w:rFonts w:ascii="Sylfaen" w:hAnsi="Sylfae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D23F0D"/>
    <w:multiLevelType w:val="hybridMultilevel"/>
    <w:tmpl w:val="0F2C806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8354EA6"/>
    <w:multiLevelType w:val="hybridMultilevel"/>
    <w:tmpl w:val="D5B2CC56"/>
    <w:lvl w:ilvl="0" w:tplc="04100017">
      <w:start w:val="1"/>
      <w:numFmt w:val="lowerLetter"/>
      <w:lvlText w:val="%1)"/>
      <w:lvlJc w:val="left"/>
      <w:pPr>
        <w:ind w:left="-720" w:hanging="360"/>
      </w:pPr>
    </w:lvl>
    <w:lvl w:ilvl="1" w:tplc="04100019" w:tentative="1">
      <w:start w:val="1"/>
      <w:numFmt w:val="lowerLetter"/>
      <w:lvlText w:val="%2."/>
      <w:lvlJc w:val="left"/>
      <w:pPr>
        <w:ind w:left="0" w:hanging="360"/>
      </w:pPr>
    </w:lvl>
    <w:lvl w:ilvl="2" w:tplc="0410001B" w:tentative="1">
      <w:start w:val="1"/>
      <w:numFmt w:val="lowerRoman"/>
      <w:lvlText w:val="%3."/>
      <w:lvlJc w:val="right"/>
      <w:pPr>
        <w:ind w:left="720" w:hanging="180"/>
      </w:pPr>
    </w:lvl>
    <w:lvl w:ilvl="3" w:tplc="0410000F" w:tentative="1">
      <w:start w:val="1"/>
      <w:numFmt w:val="decimal"/>
      <w:lvlText w:val="%4."/>
      <w:lvlJc w:val="left"/>
      <w:pPr>
        <w:ind w:left="1440" w:hanging="360"/>
      </w:pPr>
    </w:lvl>
    <w:lvl w:ilvl="4" w:tplc="04100019" w:tentative="1">
      <w:start w:val="1"/>
      <w:numFmt w:val="lowerLetter"/>
      <w:lvlText w:val="%5."/>
      <w:lvlJc w:val="left"/>
      <w:pPr>
        <w:ind w:left="2160" w:hanging="360"/>
      </w:pPr>
    </w:lvl>
    <w:lvl w:ilvl="5" w:tplc="0410001B" w:tentative="1">
      <w:start w:val="1"/>
      <w:numFmt w:val="lowerRoman"/>
      <w:lvlText w:val="%6."/>
      <w:lvlJc w:val="right"/>
      <w:pPr>
        <w:ind w:left="2880" w:hanging="180"/>
      </w:pPr>
    </w:lvl>
    <w:lvl w:ilvl="6" w:tplc="0410000F" w:tentative="1">
      <w:start w:val="1"/>
      <w:numFmt w:val="decimal"/>
      <w:lvlText w:val="%7."/>
      <w:lvlJc w:val="left"/>
      <w:pPr>
        <w:ind w:left="3600" w:hanging="360"/>
      </w:pPr>
    </w:lvl>
    <w:lvl w:ilvl="7" w:tplc="04100019" w:tentative="1">
      <w:start w:val="1"/>
      <w:numFmt w:val="lowerLetter"/>
      <w:lvlText w:val="%8."/>
      <w:lvlJc w:val="left"/>
      <w:pPr>
        <w:ind w:left="4320" w:hanging="360"/>
      </w:pPr>
    </w:lvl>
    <w:lvl w:ilvl="8" w:tplc="0410001B" w:tentative="1">
      <w:start w:val="1"/>
      <w:numFmt w:val="lowerRoman"/>
      <w:lvlText w:val="%9."/>
      <w:lvlJc w:val="right"/>
      <w:pPr>
        <w:ind w:left="5040" w:hanging="180"/>
      </w:pPr>
    </w:lvl>
  </w:abstractNum>
  <w:abstractNum w:abstractNumId="9" w15:restartNumberingAfterBreak="0">
    <w:nsid w:val="1CFB042B"/>
    <w:multiLevelType w:val="hybridMultilevel"/>
    <w:tmpl w:val="0AF832E0"/>
    <w:lvl w:ilvl="0" w:tplc="9B20A4E8">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7D34A1"/>
    <w:multiLevelType w:val="hybridMultilevel"/>
    <w:tmpl w:val="E0BAF546"/>
    <w:lvl w:ilvl="0" w:tplc="7854CD46">
      <w:start w:val="1"/>
      <w:numFmt w:val="lowerLetter"/>
      <w:lvlText w:val="%1)"/>
      <w:lvlJc w:val="left"/>
      <w:pPr>
        <w:tabs>
          <w:tab w:val="num" w:pos="587"/>
        </w:tabs>
        <w:ind w:left="587" w:hanging="360"/>
      </w:pPr>
      <w:rPr>
        <w:rFonts w:hint="default"/>
      </w:rPr>
    </w:lvl>
    <w:lvl w:ilvl="1" w:tplc="157A5904">
      <w:numFmt w:val="bullet"/>
      <w:lvlText w:val="–"/>
      <w:lvlJc w:val="left"/>
      <w:pPr>
        <w:tabs>
          <w:tab w:val="num" w:pos="1307"/>
        </w:tabs>
        <w:ind w:left="1307" w:hanging="360"/>
      </w:pPr>
      <w:rPr>
        <w:rFonts w:ascii="Times New Roman" w:eastAsia="Times New Roman" w:hAnsi="Times New Roman" w:cs="Times New Roman" w:hint="default"/>
      </w:r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1" w15:restartNumberingAfterBreak="0">
    <w:nsid w:val="21822253"/>
    <w:multiLevelType w:val="hybridMultilevel"/>
    <w:tmpl w:val="D81EB8BA"/>
    <w:lvl w:ilvl="0" w:tplc="04100017">
      <w:start w:val="1"/>
      <w:numFmt w:val="low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2272B"/>
    <w:multiLevelType w:val="hybridMultilevel"/>
    <w:tmpl w:val="9690A29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4BE4308"/>
    <w:multiLevelType w:val="hybridMultilevel"/>
    <w:tmpl w:val="284E9D2A"/>
    <w:lvl w:ilvl="0" w:tplc="04100017">
      <w:start w:val="12"/>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2A0A7D4B"/>
    <w:multiLevelType w:val="hybridMultilevel"/>
    <w:tmpl w:val="F91670F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75D25"/>
    <w:multiLevelType w:val="hybridMultilevel"/>
    <w:tmpl w:val="219CE022"/>
    <w:lvl w:ilvl="0" w:tplc="04100007">
      <w:start w:val="1"/>
      <w:numFmt w:val="bullet"/>
      <w:lvlText w:val=""/>
      <w:lvlJc w:val="left"/>
      <w:pPr>
        <w:tabs>
          <w:tab w:val="num" w:pos="1069"/>
        </w:tabs>
        <w:ind w:left="1069" w:hanging="360"/>
      </w:pPr>
      <w:rPr>
        <w:rFonts w:ascii="Wingdings" w:hAnsi="Wingdings" w:hint="default"/>
        <w:sz w:val="16"/>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D4C06CA"/>
    <w:multiLevelType w:val="hybridMultilevel"/>
    <w:tmpl w:val="5640439E"/>
    <w:lvl w:ilvl="0" w:tplc="FF10970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328D4"/>
    <w:multiLevelType w:val="hybridMultilevel"/>
    <w:tmpl w:val="16ECE14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3057ABE"/>
    <w:multiLevelType w:val="multilevel"/>
    <w:tmpl w:val="DD56A64A"/>
    <w:lvl w:ilvl="0">
      <w:start w:val="1"/>
      <w:numFmt w:val="decimal"/>
      <w:lvlText w:val="%1."/>
      <w:lvlJc w:val="left"/>
      <w:pPr>
        <w:tabs>
          <w:tab w:val="num" w:pos="360"/>
        </w:tabs>
        <w:ind w:left="360" w:hanging="360"/>
      </w:pPr>
    </w:lvl>
    <w:lvl w:ilvl="1">
      <w:start w:val="8"/>
      <w:numFmt w:val="decimal"/>
      <w:isLgl/>
      <w:lvlText w:val="%1.%2"/>
      <w:lvlJc w:val="left"/>
      <w:pPr>
        <w:ind w:left="360" w:hanging="360"/>
      </w:pPr>
      <w:rPr>
        <w:rFonts w:ascii="Calibri" w:hAnsi="Calibri" w:hint="default"/>
        <w:sz w:val="24"/>
      </w:rPr>
    </w:lvl>
    <w:lvl w:ilvl="2">
      <w:start w:val="1"/>
      <w:numFmt w:val="decimal"/>
      <w:isLgl/>
      <w:lvlText w:val="%1.%2.%3"/>
      <w:lvlJc w:val="left"/>
      <w:pPr>
        <w:ind w:left="720" w:hanging="720"/>
      </w:pPr>
      <w:rPr>
        <w:rFonts w:ascii="Calibri" w:hAnsi="Calibri" w:hint="default"/>
        <w:sz w:val="24"/>
      </w:rPr>
    </w:lvl>
    <w:lvl w:ilvl="3">
      <w:start w:val="1"/>
      <w:numFmt w:val="decimal"/>
      <w:isLgl/>
      <w:lvlText w:val="%1.%2.%3.%4"/>
      <w:lvlJc w:val="left"/>
      <w:pPr>
        <w:ind w:left="720" w:hanging="720"/>
      </w:pPr>
      <w:rPr>
        <w:rFonts w:ascii="Calibri" w:hAnsi="Calibri" w:hint="default"/>
        <w:sz w:val="24"/>
      </w:rPr>
    </w:lvl>
    <w:lvl w:ilvl="4">
      <w:start w:val="1"/>
      <w:numFmt w:val="decimal"/>
      <w:isLgl/>
      <w:lvlText w:val="%1.%2.%3.%4.%5"/>
      <w:lvlJc w:val="left"/>
      <w:pPr>
        <w:ind w:left="1080" w:hanging="1080"/>
      </w:pPr>
      <w:rPr>
        <w:rFonts w:ascii="Calibri" w:hAnsi="Calibri" w:hint="default"/>
        <w:sz w:val="24"/>
      </w:rPr>
    </w:lvl>
    <w:lvl w:ilvl="5">
      <w:start w:val="1"/>
      <w:numFmt w:val="decimal"/>
      <w:isLgl/>
      <w:lvlText w:val="%1.%2.%3.%4.%5.%6"/>
      <w:lvlJc w:val="left"/>
      <w:pPr>
        <w:ind w:left="1080" w:hanging="1080"/>
      </w:pPr>
      <w:rPr>
        <w:rFonts w:ascii="Calibri" w:hAnsi="Calibri" w:hint="default"/>
        <w:sz w:val="24"/>
      </w:rPr>
    </w:lvl>
    <w:lvl w:ilvl="6">
      <w:start w:val="1"/>
      <w:numFmt w:val="decimal"/>
      <w:isLgl/>
      <w:lvlText w:val="%1.%2.%3.%4.%5.%6.%7"/>
      <w:lvlJc w:val="left"/>
      <w:pPr>
        <w:ind w:left="1440" w:hanging="1440"/>
      </w:pPr>
      <w:rPr>
        <w:rFonts w:ascii="Calibri" w:hAnsi="Calibri" w:hint="default"/>
        <w:sz w:val="24"/>
      </w:rPr>
    </w:lvl>
    <w:lvl w:ilvl="7">
      <w:start w:val="1"/>
      <w:numFmt w:val="decimal"/>
      <w:isLgl/>
      <w:lvlText w:val="%1.%2.%3.%4.%5.%6.%7.%8"/>
      <w:lvlJc w:val="left"/>
      <w:pPr>
        <w:ind w:left="1440" w:hanging="1440"/>
      </w:pPr>
      <w:rPr>
        <w:rFonts w:ascii="Calibri" w:hAnsi="Calibri" w:hint="default"/>
        <w:sz w:val="24"/>
      </w:rPr>
    </w:lvl>
    <w:lvl w:ilvl="8">
      <w:start w:val="1"/>
      <w:numFmt w:val="decimal"/>
      <w:isLgl/>
      <w:lvlText w:val="%1.%2.%3.%4.%5.%6.%7.%8.%9"/>
      <w:lvlJc w:val="left"/>
      <w:pPr>
        <w:ind w:left="1800" w:hanging="1800"/>
      </w:pPr>
      <w:rPr>
        <w:rFonts w:ascii="Calibri" w:hAnsi="Calibri" w:hint="default"/>
        <w:sz w:val="24"/>
      </w:rPr>
    </w:lvl>
  </w:abstractNum>
  <w:abstractNum w:abstractNumId="19" w15:restartNumberingAfterBreak="0">
    <w:nsid w:val="391B0AF1"/>
    <w:multiLevelType w:val="hybridMultilevel"/>
    <w:tmpl w:val="923A59C2"/>
    <w:lvl w:ilvl="0" w:tplc="96EC88D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76ABC"/>
    <w:multiLevelType w:val="hybridMultilevel"/>
    <w:tmpl w:val="E392FD4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D6B7D1E"/>
    <w:multiLevelType w:val="hybridMultilevel"/>
    <w:tmpl w:val="29CAB8E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D6C11A6"/>
    <w:multiLevelType w:val="hybridMultilevel"/>
    <w:tmpl w:val="808044C8"/>
    <w:lvl w:ilvl="0" w:tplc="F93E7290">
      <w:start w:val="1"/>
      <w:numFmt w:val="lowerLetter"/>
      <w:lvlText w:val="%1)"/>
      <w:lvlJc w:val="left"/>
      <w:pPr>
        <w:tabs>
          <w:tab w:val="num" w:pos="1077"/>
        </w:tabs>
        <w:ind w:left="1021" w:hanging="341"/>
      </w:pPr>
      <w:rPr>
        <w:rFonts w:ascii="Arial Narrow" w:hAnsi="Arial Narrow" w:hint="default"/>
        <w:b w:val="0"/>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14066C5"/>
    <w:multiLevelType w:val="hybridMultilevel"/>
    <w:tmpl w:val="BF4A100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8EC3F74"/>
    <w:multiLevelType w:val="multilevel"/>
    <w:tmpl w:val="DD56A64A"/>
    <w:lvl w:ilvl="0">
      <w:start w:val="1"/>
      <w:numFmt w:val="decimal"/>
      <w:lvlText w:val="%1."/>
      <w:lvlJc w:val="left"/>
      <w:pPr>
        <w:tabs>
          <w:tab w:val="num" w:pos="720"/>
        </w:tabs>
        <w:ind w:left="720" w:hanging="360"/>
      </w:pPr>
    </w:lvl>
    <w:lvl w:ilvl="1">
      <w:start w:val="8"/>
      <w:numFmt w:val="decimal"/>
      <w:isLgl/>
      <w:lvlText w:val="%1.%2"/>
      <w:lvlJc w:val="left"/>
      <w:pPr>
        <w:ind w:left="502" w:hanging="360"/>
      </w:pPr>
      <w:rPr>
        <w:rFonts w:ascii="Calibri" w:hAnsi="Calibri" w:hint="default"/>
        <w:sz w:val="24"/>
      </w:rPr>
    </w:lvl>
    <w:lvl w:ilvl="2">
      <w:start w:val="1"/>
      <w:numFmt w:val="decimal"/>
      <w:isLgl/>
      <w:lvlText w:val="%1.%2.%3"/>
      <w:lvlJc w:val="left"/>
      <w:pPr>
        <w:ind w:left="1080" w:hanging="720"/>
      </w:pPr>
      <w:rPr>
        <w:rFonts w:ascii="Calibri" w:hAnsi="Calibri" w:hint="default"/>
        <w:sz w:val="24"/>
      </w:rPr>
    </w:lvl>
    <w:lvl w:ilvl="3">
      <w:start w:val="1"/>
      <w:numFmt w:val="decimal"/>
      <w:isLgl/>
      <w:lvlText w:val="%1.%2.%3.%4"/>
      <w:lvlJc w:val="left"/>
      <w:pPr>
        <w:ind w:left="1080" w:hanging="720"/>
      </w:pPr>
      <w:rPr>
        <w:rFonts w:ascii="Calibri" w:hAnsi="Calibri" w:hint="default"/>
        <w:sz w:val="24"/>
      </w:rPr>
    </w:lvl>
    <w:lvl w:ilvl="4">
      <w:start w:val="1"/>
      <w:numFmt w:val="decimal"/>
      <w:isLgl/>
      <w:lvlText w:val="%1.%2.%3.%4.%5"/>
      <w:lvlJc w:val="left"/>
      <w:pPr>
        <w:ind w:left="1440" w:hanging="1080"/>
      </w:pPr>
      <w:rPr>
        <w:rFonts w:ascii="Calibri" w:hAnsi="Calibri" w:hint="default"/>
        <w:sz w:val="24"/>
      </w:rPr>
    </w:lvl>
    <w:lvl w:ilvl="5">
      <w:start w:val="1"/>
      <w:numFmt w:val="decimal"/>
      <w:isLgl/>
      <w:lvlText w:val="%1.%2.%3.%4.%5.%6"/>
      <w:lvlJc w:val="left"/>
      <w:pPr>
        <w:ind w:left="1440" w:hanging="1080"/>
      </w:pPr>
      <w:rPr>
        <w:rFonts w:ascii="Calibri" w:hAnsi="Calibri" w:hint="default"/>
        <w:sz w:val="24"/>
      </w:rPr>
    </w:lvl>
    <w:lvl w:ilvl="6">
      <w:start w:val="1"/>
      <w:numFmt w:val="decimal"/>
      <w:isLgl/>
      <w:lvlText w:val="%1.%2.%3.%4.%5.%6.%7"/>
      <w:lvlJc w:val="left"/>
      <w:pPr>
        <w:ind w:left="1800" w:hanging="1440"/>
      </w:pPr>
      <w:rPr>
        <w:rFonts w:ascii="Calibri" w:hAnsi="Calibri" w:hint="default"/>
        <w:sz w:val="24"/>
      </w:rPr>
    </w:lvl>
    <w:lvl w:ilvl="7">
      <w:start w:val="1"/>
      <w:numFmt w:val="decimal"/>
      <w:isLgl/>
      <w:lvlText w:val="%1.%2.%3.%4.%5.%6.%7.%8"/>
      <w:lvlJc w:val="left"/>
      <w:pPr>
        <w:ind w:left="1800" w:hanging="1440"/>
      </w:pPr>
      <w:rPr>
        <w:rFonts w:ascii="Calibri" w:hAnsi="Calibri" w:hint="default"/>
        <w:sz w:val="24"/>
      </w:rPr>
    </w:lvl>
    <w:lvl w:ilvl="8">
      <w:start w:val="1"/>
      <w:numFmt w:val="decimal"/>
      <w:isLgl/>
      <w:lvlText w:val="%1.%2.%3.%4.%5.%6.%7.%8.%9"/>
      <w:lvlJc w:val="left"/>
      <w:pPr>
        <w:ind w:left="2160" w:hanging="1800"/>
      </w:pPr>
      <w:rPr>
        <w:rFonts w:ascii="Calibri" w:hAnsi="Calibri" w:hint="default"/>
        <w:sz w:val="24"/>
      </w:rPr>
    </w:lvl>
  </w:abstractNum>
  <w:abstractNum w:abstractNumId="25" w15:restartNumberingAfterBreak="0">
    <w:nsid w:val="4B5967A9"/>
    <w:multiLevelType w:val="hybridMultilevel"/>
    <w:tmpl w:val="0EF4FE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1835511"/>
    <w:multiLevelType w:val="hybridMultilevel"/>
    <w:tmpl w:val="4C4C84E2"/>
    <w:lvl w:ilvl="0" w:tplc="CC567476">
      <w:start w:val="19"/>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56971EAF"/>
    <w:multiLevelType w:val="hybridMultilevel"/>
    <w:tmpl w:val="E17E4F1A"/>
    <w:lvl w:ilvl="0" w:tplc="53A438D6">
      <w:start w:val="1"/>
      <w:numFmt w:val="lowerLetter"/>
      <w:lvlText w:val="%1)"/>
      <w:lvlJc w:val="left"/>
      <w:pPr>
        <w:tabs>
          <w:tab w:val="num" w:pos="450"/>
        </w:tabs>
        <w:ind w:left="450" w:hanging="45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582A09BC"/>
    <w:multiLevelType w:val="hybridMultilevel"/>
    <w:tmpl w:val="9678E2D0"/>
    <w:lvl w:ilvl="0" w:tplc="FF109708">
      <w:start w:val="1"/>
      <w:numFmt w:val="bullet"/>
      <w:lvlText w:val=""/>
      <w:lvlJc w:val="left"/>
      <w:pPr>
        <w:tabs>
          <w:tab w:val="num" w:pos="710"/>
        </w:tabs>
        <w:ind w:left="710" w:hanging="360"/>
      </w:pPr>
      <w:rPr>
        <w:rFonts w:ascii="Wingdings" w:hAnsi="Wingdings" w:hint="default"/>
      </w:rPr>
    </w:lvl>
    <w:lvl w:ilvl="1" w:tplc="CC567476">
      <w:start w:val="19"/>
      <w:numFmt w:val="lowerLetter"/>
      <w:lvlText w:val="%2)"/>
      <w:lvlJc w:val="left"/>
      <w:pPr>
        <w:tabs>
          <w:tab w:val="num" w:pos="1430"/>
        </w:tabs>
        <w:ind w:left="1430" w:hanging="360"/>
      </w:pPr>
      <w:rPr>
        <w:rFonts w:hint="default"/>
      </w:rPr>
    </w:lvl>
    <w:lvl w:ilvl="2" w:tplc="04100005" w:tentative="1">
      <w:start w:val="1"/>
      <w:numFmt w:val="bullet"/>
      <w:lvlText w:val=""/>
      <w:lvlJc w:val="left"/>
      <w:pPr>
        <w:tabs>
          <w:tab w:val="num" w:pos="2150"/>
        </w:tabs>
        <w:ind w:left="2150" w:hanging="360"/>
      </w:pPr>
      <w:rPr>
        <w:rFonts w:ascii="Wingdings" w:hAnsi="Wingdings" w:hint="default"/>
      </w:rPr>
    </w:lvl>
    <w:lvl w:ilvl="3" w:tplc="04100001" w:tentative="1">
      <w:start w:val="1"/>
      <w:numFmt w:val="bullet"/>
      <w:lvlText w:val=""/>
      <w:lvlJc w:val="left"/>
      <w:pPr>
        <w:tabs>
          <w:tab w:val="num" w:pos="2870"/>
        </w:tabs>
        <w:ind w:left="2870" w:hanging="360"/>
      </w:pPr>
      <w:rPr>
        <w:rFonts w:ascii="Symbol" w:hAnsi="Symbol" w:hint="default"/>
      </w:rPr>
    </w:lvl>
    <w:lvl w:ilvl="4" w:tplc="04100003" w:tentative="1">
      <w:start w:val="1"/>
      <w:numFmt w:val="bullet"/>
      <w:lvlText w:val="o"/>
      <w:lvlJc w:val="left"/>
      <w:pPr>
        <w:tabs>
          <w:tab w:val="num" w:pos="3590"/>
        </w:tabs>
        <w:ind w:left="3590" w:hanging="360"/>
      </w:pPr>
      <w:rPr>
        <w:rFonts w:ascii="Courier New" w:hAnsi="Courier New" w:cs="Courier New" w:hint="default"/>
      </w:rPr>
    </w:lvl>
    <w:lvl w:ilvl="5" w:tplc="04100005" w:tentative="1">
      <w:start w:val="1"/>
      <w:numFmt w:val="bullet"/>
      <w:lvlText w:val=""/>
      <w:lvlJc w:val="left"/>
      <w:pPr>
        <w:tabs>
          <w:tab w:val="num" w:pos="4310"/>
        </w:tabs>
        <w:ind w:left="4310" w:hanging="360"/>
      </w:pPr>
      <w:rPr>
        <w:rFonts w:ascii="Wingdings" w:hAnsi="Wingdings" w:hint="default"/>
      </w:rPr>
    </w:lvl>
    <w:lvl w:ilvl="6" w:tplc="04100001" w:tentative="1">
      <w:start w:val="1"/>
      <w:numFmt w:val="bullet"/>
      <w:lvlText w:val=""/>
      <w:lvlJc w:val="left"/>
      <w:pPr>
        <w:tabs>
          <w:tab w:val="num" w:pos="5030"/>
        </w:tabs>
        <w:ind w:left="5030" w:hanging="360"/>
      </w:pPr>
      <w:rPr>
        <w:rFonts w:ascii="Symbol" w:hAnsi="Symbol" w:hint="default"/>
      </w:rPr>
    </w:lvl>
    <w:lvl w:ilvl="7" w:tplc="04100003" w:tentative="1">
      <w:start w:val="1"/>
      <w:numFmt w:val="bullet"/>
      <w:lvlText w:val="o"/>
      <w:lvlJc w:val="left"/>
      <w:pPr>
        <w:tabs>
          <w:tab w:val="num" w:pos="5750"/>
        </w:tabs>
        <w:ind w:left="5750" w:hanging="360"/>
      </w:pPr>
      <w:rPr>
        <w:rFonts w:ascii="Courier New" w:hAnsi="Courier New" w:cs="Courier New" w:hint="default"/>
      </w:rPr>
    </w:lvl>
    <w:lvl w:ilvl="8" w:tplc="04100005" w:tentative="1">
      <w:start w:val="1"/>
      <w:numFmt w:val="bullet"/>
      <w:lvlText w:val=""/>
      <w:lvlJc w:val="left"/>
      <w:pPr>
        <w:tabs>
          <w:tab w:val="num" w:pos="6470"/>
        </w:tabs>
        <w:ind w:left="6470" w:hanging="360"/>
      </w:pPr>
      <w:rPr>
        <w:rFonts w:ascii="Wingdings" w:hAnsi="Wingdings" w:hint="default"/>
      </w:rPr>
    </w:lvl>
  </w:abstractNum>
  <w:abstractNum w:abstractNumId="29" w15:restartNumberingAfterBreak="0">
    <w:nsid w:val="5E3F730F"/>
    <w:multiLevelType w:val="hybridMultilevel"/>
    <w:tmpl w:val="2C00407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FA44E4F"/>
    <w:multiLevelType w:val="hybridMultilevel"/>
    <w:tmpl w:val="A882F370"/>
    <w:lvl w:ilvl="0" w:tplc="11EA91E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A213DCE"/>
    <w:multiLevelType w:val="hybridMultilevel"/>
    <w:tmpl w:val="75A01E32"/>
    <w:lvl w:ilvl="0" w:tplc="C826E62C">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BB1AC5"/>
    <w:multiLevelType w:val="singleLevel"/>
    <w:tmpl w:val="04100011"/>
    <w:lvl w:ilvl="0">
      <w:start w:val="1"/>
      <w:numFmt w:val="decimal"/>
      <w:lvlText w:val="%1)"/>
      <w:lvlJc w:val="left"/>
      <w:pPr>
        <w:tabs>
          <w:tab w:val="num" w:pos="360"/>
        </w:tabs>
        <w:ind w:left="360" w:hanging="360"/>
      </w:pPr>
    </w:lvl>
  </w:abstractNum>
  <w:abstractNum w:abstractNumId="33" w15:restartNumberingAfterBreak="0">
    <w:nsid w:val="70566FD5"/>
    <w:multiLevelType w:val="singleLevel"/>
    <w:tmpl w:val="0F8A6302"/>
    <w:lvl w:ilvl="0">
      <w:start w:val="4"/>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7D64329F"/>
    <w:multiLevelType w:val="hybridMultilevel"/>
    <w:tmpl w:val="B0FEA42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7"/>
  </w:num>
  <w:num w:numId="3">
    <w:abstractNumId w:val="21"/>
  </w:num>
  <w:num w:numId="4">
    <w:abstractNumId w:val="12"/>
  </w:num>
  <w:num w:numId="5">
    <w:abstractNumId w:val="10"/>
  </w:num>
  <w:num w:numId="6">
    <w:abstractNumId w:val="18"/>
  </w:num>
  <w:num w:numId="7">
    <w:abstractNumId w:val="25"/>
  </w:num>
  <w:num w:numId="8">
    <w:abstractNumId w:val="6"/>
  </w:num>
  <w:num w:numId="9">
    <w:abstractNumId w:val="34"/>
  </w:num>
  <w:num w:numId="10">
    <w:abstractNumId w:val="17"/>
  </w:num>
  <w:num w:numId="11">
    <w:abstractNumId w:val="28"/>
  </w:num>
  <w:num w:numId="12">
    <w:abstractNumId w:val="32"/>
  </w:num>
  <w:num w:numId="13">
    <w:abstractNumId w:val="26"/>
  </w:num>
  <w:num w:numId="14">
    <w:abstractNumId w:val="13"/>
  </w:num>
  <w:num w:numId="15">
    <w:abstractNumId w:val="24"/>
  </w:num>
  <w:num w:numId="16">
    <w:abstractNumId w:val="33"/>
  </w:num>
  <w:num w:numId="17">
    <w:abstractNumId w:val="16"/>
  </w:num>
  <w:num w:numId="18">
    <w:abstractNumId w:val="9"/>
  </w:num>
  <w:num w:numId="19">
    <w:abstractNumId w:val="14"/>
  </w:num>
  <w:num w:numId="20">
    <w:abstractNumId w:val="15"/>
  </w:num>
  <w:num w:numId="21">
    <w:abstractNumId w:val="30"/>
  </w:num>
  <w:num w:numId="22">
    <w:abstractNumId w:val="27"/>
  </w:num>
  <w:num w:numId="23">
    <w:abstractNumId w:val="31"/>
  </w:num>
  <w:num w:numId="24">
    <w:abstractNumId w:val="8"/>
  </w:num>
  <w:num w:numId="25">
    <w:abstractNumId w:val="0"/>
  </w:num>
  <w:num w:numId="26">
    <w:abstractNumId w:val="2"/>
  </w:num>
  <w:num w:numId="27">
    <w:abstractNumId w:val="3"/>
  </w:num>
  <w:num w:numId="28">
    <w:abstractNumId w:val="4"/>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4D"/>
    <w:rsid w:val="000B1DCD"/>
    <w:rsid w:val="000C621D"/>
    <w:rsid w:val="000E5836"/>
    <w:rsid w:val="001455BE"/>
    <w:rsid w:val="00153FC4"/>
    <w:rsid w:val="00163F41"/>
    <w:rsid w:val="001863FF"/>
    <w:rsid w:val="001A48E5"/>
    <w:rsid w:val="001C5C0F"/>
    <w:rsid w:val="001D7FDB"/>
    <w:rsid w:val="0020404D"/>
    <w:rsid w:val="0021419C"/>
    <w:rsid w:val="00236D5C"/>
    <w:rsid w:val="002743F9"/>
    <w:rsid w:val="00277F6B"/>
    <w:rsid w:val="002B1511"/>
    <w:rsid w:val="002C5CCB"/>
    <w:rsid w:val="002E4DCF"/>
    <w:rsid w:val="00350536"/>
    <w:rsid w:val="00350CEC"/>
    <w:rsid w:val="00351112"/>
    <w:rsid w:val="00353D81"/>
    <w:rsid w:val="00357796"/>
    <w:rsid w:val="003D06C3"/>
    <w:rsid w:val="00463CC4"/>
    <w:rsid w:val="00466C0B"/>
    <w:rsid w:val="004A1AD6"/>
    <w:rsid w:val="004A45F6"/>
    <w:rsid w:val="004A54FC"/>
    <w:rsid w:val="004C25C1"/>
    <w:rsid w:val="0051631E"/>
    <w:rsid w:val="005228B0"/>
    <w:rsid w:val="00526B96"/>
    <w:rsid w:val="00531B35"/>
    <w:rsid w:val="00561B10"/>
    <w:rsid w:val="005912E0"/>
    <w:rsid w:val="005A769B"/>
    <w:rsid w:val="005C5954"/>
    <w:rsid w:val="005E104A"/>
    <w:rsid w:val="005F287B"/>
    <w:rsid w:val="00603709"/>
    <w:rsid w:val="006452B4"/>
    <w:rsid w:val="006568C9"/>
    <w:rsid w:val="00670442"/>
    <w:rsid w:val="00692350"/>
    <w:rsid w:val="006A149D"/>
    <w:rsid w:val="006E173B"/>
    <w:rsid w:val="0070049D"/>
    <w:rsid w:val="00704725"/>
    <w:rsid w:val="00717FFE"/>
    <w:rsid w:val="00720DD7"/>
    <w:rsid w:val="00733B0E"/>
    <w:rsid w:val="00756E29"/>
    <w:rsid w:val="007A3838"/>
    <w:rsid w:val="007A6E14"/>
    <w:rsid w:val="007B1AFD"/>
    <w:rsid w:val="007E2506"/>
    <w:rsid w:val="007E5534"/>
    <w:rsid w:val="00807B7B"/>
    <w:rsid w:val="00826B26"/>
    <w:rsid w:val="008543BB"/>
    <w:rsid w:val="008A2FD7"/>
    <w:rsid w:val="008D07FB"/>
    <w:rsid w:val="008D16A6"/>
    <w:rsid w:val="008D699C"/>
    <w:rsid w:val="008E78D8"/>
    <w:rsid w:val="008F1567"/>
    <w:rsid w:val="009674BB"/>
    <w:rsid w:val="00977929"/>
    <w:rsid w:val="00994A66"/>
    <w:rsid w:val="009D702A"/>
    <w:rsid w:val="009F6AE6"/>
    <w:rsid w:val="00A26A8D"/>
    <w:rsid w:val="00A37571"/>
    <w:rsid w:val="00A52A79"/>
    <w:rsid w:val="00A64436"/>
    <w:rsid w:val="00A65089"/>
    <w:rsid w:val="00A73EEC"/>
    <w:rsid w:val="00A77E47"/>
    <w:rsid w:val="00A850AA"/>
    <w:rsid w:val="00AA715E"/>
    <w:rsid w:val="00AD035A"/>
    <w:rsid w:val="00AF2488"/>
    <w:rsid w:val="00B43BBB"/>
    <w:rsid w:val="00B86E89"/>
    <w:rsid w:val="00BB212F"/>
    <w:rsid w:val="00BB47C9"/>
    <w:rsid w:val="00C1752C"/>
    <w:rsid w:val="00C265D5"/>
    <w:rsid w:val="00C60E68"/>
    <w:rsid w:val="00C61278"/>
    <w:rsid w:val="00C91751"/>
    <w:rsid w:val="00C96502"/>
    <w:rsid w:val="00CC166C"/>
    <w:rsid w:val="00CC6ADA"/>
    <w:rsid w:val="00CD31DF"/>
    <w:rsid w:val="00CD5394"/>
    <w:rsid w:val="00D46F88"/>
    <w:rsid w:val="00D52E08"/>
    <w:rsid w:val="00D67587"/>
    <w:rsid w:val="00D83D38"/>
    <w:rsid w:val="00DA0F00"/>
    <w:rsid w:val="00DB01F3"/>
    <w:rsid w:val="00DB1B21"/>
    <w:rsid w:val="00DC3827"/>
    <w:rsid w:val="00DD0D2B"/>
    <w:rsid w:val="00DD4F67"/>
    <w:rsid w:val="00E1238F"/>
    <w:rsid w:val="00E52711"/>
    <w:rsid w:val="00E64D99"/>
    <w:rsid w:val="00E65486"/>
    <w:rsid w:val="00E90ED7"/>
    <w:rsid w:val="00E93F74"/>
    <w:rsid w:val="00E9785B"/>
    <w:rsid w:val="00EB55E8"/>
    <w:rsid w:val="00EB6B1B"/>
    <w:rsid w:val="00EF17B2"/>
    <w:rsid w:val="00F06DD0"/>
    <w:rsid w:val="00F16002"/>
    <w:rsid w:val="00F224BC"/>
    <w:rsid w:val="00F2725D"/>
    <w:rsid w:val="00F5654D"/>
    <w:rsid w:val="00F60B6F"/>
    <w:rsid w:val="00F662DF"/>
    <w:rsid w:val="00F72A96"/>
    <w:rsid w:val="00FA3259"/>
    <w:rsid w:val="00FE72E9"/>
    <w:rsid w:val="00FE7B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5134"/>
  <w15:docId w15:val="{E8EE2003-9FD1-4E36-85EB-85961B13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5654D"/>
    <w:pPr>
      <w:keepNext/>
      <w:spacing w:after="0" w:line="240" w:lineRule="auto"/>
      <w:jc w:val="both"/>
      <w:outlineLvl w:val="0"/>
    </w:pPr>
    <w:rPr>
      <w:rFonts w:ascii="Calibri" w:eastAsia="Times New Roman" w:hAnsi="Calibri" w:cs="Times New Roman"/>
      <w:b/>
      <w:szCs w:val="20"/>
      <w:lang w:eastAsia="it-IT"/>
    </w:rPr>
  </w:style>
  <w:style w:type="paragraph" w:styleId="Titolo2">
    <w:name w:val="heading 2"/>
    <w:basedOn w:val="Normale"/>
    <w:next w:val="Normale"/>
    <w:link w:val="Titolo2Carattere"/>
    <w:uiPriority w:val="9"/>
    <w:semiHidden/>
    <w:unhideWhenUsed/>
    <w:qFormat/>
    <w:rsid w:val="005F2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C5C0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A325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F287B"/>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9785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next w:val="Normale"/>
    <w:autoRedefine/>
    <w:uiPriority w:val="39"/>
    <w:rsid w:val="005F287B"/>
    <w:pPr>
      <w:pBdr>
        <w:between w:val="double" w:sz="6" w:space="0" w:color="auto"/>
      </w:pBdr>
      <w:tabs>
        <w:tab w:val="right" w:pos="10422"/>
      </w:tabs>
      <w:spacing w:before="120" w:after="120"/>
      <w:jc w:val="center"/>
    </w:pPr>
    <w:rPr>
      <w:b/>
      <w:bCs/>
      <w:iCs/>
      <w:noProof/>
      <w:sz w:val="20"/>
      <w:szCs w:val="20"/>
    </w:rPr>
  </w:style>
  <w:style w:type="paragraph" w:styleId="Titolo">
    <w:name w:val="Title"/>
    <w:basedOn w:val="Normale"/>
    <w:link w:val="TitoloCarattere"/>
    <w:autoRedefine/>
    <w:qFormat/>
    <w:rsid w:val="001455BE"/>
    <w:pPr>
      <w:spacing w:after="0" w:line="240" w:lineRule="auto"/>
      <w:jc w:val="center"/>
    </w:pPr>
    <w:rPr>
      <w:rFonts w:ascii="Calibri" w:eastAsia="Times New Roman" w:hAnsi="Calibri" w:cs="Times New Roman"/>
      <w:b/>
      <w:szCs w:val="20"/>
      <w:lang w:eastAsia="it-IT"/>
    </w:rPr>
  </w:style>
  <w:style w:type="character" w:customStyle="1" w:styleId="TitoloCarattere">
    <w:name w:val="Titolo Carattere"/>
    <w:basedOn w:val="Carpredefinitoparagrafo"/>
    <w:link w:val="Titolo"/>
    <w:rsid w:val="001455BE"/>
    <w:rPr>
      <w:rFonts w:ascii="Calibri" w:eastAsia="Times New Roman" w:hAnsi="Calibri" w:cs="Times New Roman"/>
      <w:b/>
      <w:szCs w:val="20"/>
      <w:lang w:eastAsia="it-IT"/>
    </w:rPr>
  </w:style>
  <w:style w:type="paragraph" w:styleId="Nessunaspaziatura">
    <w:name w:val="No Spacing"/>
    <w:link w:val="NessunaspaziaturaCarattere"/>
    <w:uiPriority w:val="1"/>
    <w:qFormat/>
    <w:rsid w:val="00F5654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654D"/>
    <w:rPr>
      <w:rFonts w:eastAsiaTheme="minorEastAsia"/>
      <w:lang w:eastAsia="it-IT"/>
    </w:rPr>
  </w:style>
  <w:style w:type="paragraph" w:styleId="Testofumetto">
    <w:name w:val="Balloon Text"/>
    <w:basedOn w:val="Normale"/>
    <w:link w:val="TestofumettoCarattere"/>
    <w:uiPriority w:val="99"/>
    <w:semiHidden/>
    <w:unhideWhenUsed/>
    <w:rsid w:val="00F56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54D"/>
    <w:rPr>
      <w:rFonts w:ascii="Tahoma" w:hAnsi="Tahoma" w:cs="Tahoma"/>
      <w:sz w:val="16"/>
      <w:szCs w:val="16"/>
    </w:rPr>
  </w:style>
  <w:style w:type="paragraph" w:styleId="Intestazione">
    <w:name w:val="header"/>
    <w:basedOn w:val="Normale"/>
    <w:link w:val="IntestazioneCarattere"/>
    <w:uiPriority w:val="99"/>
    <w:unhideWhenUsed/>
    <w:rsid w:val="00F565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654D"/>
  </w:style>
  <w:style w:type="paragraph" w:styleId="Pidipagina">
    <w:name w:val="footer"/>
    <w:basedOn w:val="Normale"/>
    <w:link w:val="PidipaginaCarattere"/>
    <w:unhideWhenUsed/>
    <w:rsid w:val="00F565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654D"/>
  </w:style>
  <w:style w:type="character" w:customStyle="1" w:styleId="Titolo1Carattere">
    <w:name w:val="Titolo 1 Carattere"/>
    <w:basedOn w:val="Carpredefinitoparagrafo"/>
    <w:link w:val="Titolo1"/>
    <w:rsid w:val="00F5654D"/>
    <w:rPr>
      <w:rFonts w:ascii="Calibri" w:eastAsia="Times New Roman" w:hAnsi="Calibri" w:cs="Times New Roman"/>
      <w:b/>
      <w:szCs w:val="20"/>
      <w:lang w:eastAsia="it-IT"/>
    </w:rPr>
  </w:style>
  <w:style w:type="paragraph" w:styleId="Corpodeltesto3">
    <w:name w:val="Body Text 3"/>
    <w:basedOn w:val="Normale"/>
    <w:link w:val="Corpodeltesto3Carattere"/>
    <w:rsid w:val="00F5654D"/>
    <w:pPr>
      <w:spacing w:after="0" w:line="240" w:lineRule="auto"/>
      <w:jc w:val="both"/>
    </w:pPr>
    <w:rPr>
      <w:rFonts w:ascii="Arial" w:eastAsia="Times New Roman" w:hAnsi="Arial" w:cs="Times New Roman"/>
      <w:b/>
      <w:szCs w:val="20"/>
      <w:lang w:eastAsia="it-IT"/>
    </w:rPr>
  </w:style>
  <w:style w:type="character" w:customStyle="1" w:styleId="Corpodeltesto3Carattere">
    <w:name w:val="Corpo del testo 3 Carattere"/>
    <w:basedOn w:val="Carpredefinitoparagrafo"/>
    <w:link w:val="Corpodeltesto3"/>
    <w:rsid w:val="00F5654D"/>
    <w:rPr>
      <w:rFonts w:ascii="Arial" w:eastAsia="Times New Roman" w:hAnsi="Arial" w:cs="Times New Roman"/>
      <w:b/>
      <w:szCs w:val="20"/>
      <w:lang w:eastAsia="it-IT"/>
    </w:rPr>
  </w:style>
  <w:style w:type="paragraph" w:styleId="Paragrafoelenco">
    <w:name w:val="List Paragraph"/>
    <w:basedOn w:val="Normale"/>
    <w:uiPriority w:val="34"/>
    <w:qFormat/>
    <w:rsid w:val="00F5654D"/>
    <w:pPr>
      <w:spacing w:after="0" w:line="240" w:lineRule="atLeast"/>
      <w:ind w:left="720"/>
      <w:contextualSpacing/>
      <w:jc w:val="both"/>
    </w:pPr>
    <w:rPr>
      <w:rFonts w:ascii="Calibri" w:eastAsia="Calibri" w:hAnsi="Calibri" w:cs="Times New Roman"/>
    </w:rPr>
  </w:style>
  <w:style w:type="paragraph" w:styleId="Sommario2">
    <w:name w:val="toc 2"/>
    <w:basedOn w:val="Normale"/>
    <w:next w:val="Normale"/>
    <w:autoRedefine/>
    <w:uiPriority w:val="39"/>
    <w:unhideWhenUsed/>
    <w:rsid w:val="00F5654D"/>
    <w:pPr>
      <w:pBdr>
        <w:between w:val="double" w:sz="6" w:space="0" w:color="auto"/>
      </w:pBdr>
      <w:spacing w:before="120" w:after="120"/>
      <w:jc w:val="center"/>
    </w:pPr>
    <w:rPr>
      <w:i/>
      <w:iCs/>
      <w:sz w:val="20"/>
      <w:szCs w:val="20"/>
    </w:rPr>
  </w:style>
  <w:style w:type="paragraph" w:styleId="Sommario3">
    <w:name w:val="toc 3"/>
    <w:basedOn w:val="Normale"/>
    <w:next w:val="Normale"/>
    <w:autoRedefine/>
    <w:uiPriority w:val="39"/>
    <w:unhideWhenUsed/>
    <w:rsid w:val="00DD0D2B"/>
    <w:pPr>
      <w:pBdr>
        <w:between w:val="double" w:sz="6" w:space="0" w:color="auto"/>
      </w:pBdr>
      <w:tabs>
        <w:tab w:val="right" w:pos="10422"/>
      </w:tabs>
      <w:spacing w:after="0" w:line="240" w:lineRule="auto"/>
      <w:jc w:val="center"/>
    </w:pPr>
    <w:rPr>
      <w:rFonts w:cs="Tahoma"/>
      <w:b/>
      <w:noProof/>
      <w:sz w:val="20"/>
      <w:szCs w:val="20"/>
    </w:rPr>
  </w:style>
  <w:style w:type="paragraph" w:styleId="Sommario4">
    <w:name w:val="toc 4"/>
    <w:basedOn w:val="Normale"/>
    <w:next w:val="Normale"/>
    <w:autoRedefine/>
    <w:uiPriority w:val="39"/>
    <w:unhideWhenUsed/>
    <w:rsid w:val="00F5654D"/>
    <w:pPr>
      <w:pBdr>
        <w:between w:val="double" w:sz="6" w:space="0" w:color="auto"/>
      </w:pBdr>
      <w:spacing w:before="120" w:after="120"/>
      <w:ind w:left="440"/>
      <w:jc w:val="center"/>
    </w:pPr>
    <w:rPr>
      <w:sz w:val="20"/>
      <w:szCs w:val="20"/>
    </w:rPr>
  </w:style>
  <w:style w:type="paragraph" w:styleId="Sommario5">
    <w:name w:val="toc 5"/>
    <w:basedOn w:val="Normale"/>
    <w:next w:val="Normale"/>
    <w:autoRedefine/>
    <w:uiPriority w:val="39"/>
    <w:unhideWhenUsed/>
    <w:rsid w:val="00F5654D"/>
    <w:pPr>
      <w:pBdr>
        <w:between w:val="double" w:sz="6" w:space="0" w:color="auto"/>
      </w:pBdr>
      <w:spacing w:before="120" w:after="120"/>
      <w:ind w:left="660"/>
      <w:jc w:val="center"/>
    </w:pPr>
    <w:rPr>
      <w:sz w:val="20"/>
      <w:szCs w:val="20"/>
    </w:rPr>
  </w:style>
  <w:style w:type="paragraph" w:styleId="Sommario6">
    <w:name w:val="toc 6"/>
    <w:basedOn w:val="Normale"/>
    <w:next w:val="Normale"/>
    <w:autoRedefine/>
    <w:uiPriority w:val="39"/>
    <w:unhideWhenUsed/>
    <w:rsid w:val="00F5654D"/>
    <w:pPr>
      <w:pBdr>
        <w:between w:val="double" w:sz="6" w:space="0" w:color="auto"/>
      </w:pBdr>
      <w:spacing w:before="120" w:after="120"/>
      <w:ind w:left="880"/>
      <w:jc w:val="center"/>
    </w:pPr>
    <w:rPr>
      <w:sz w:val="20"/>
      <w:szCs w:val="20"/>
    </w:rPr>
  </w:style>
  <w:style w:type="paragraph" w:styleId="Sommario7">
    <w:name w:val="toc 7"/>
    <w:basedOn w:val="Normale"/>
    <w:next w:val="Normale"/>
    <w:autoRedefine/>
    <w:uiPriority w:val="39"/>
    <w:unhideWhenUsed/>
    <w:rsid w:val="00F5654D"/>
    <w:pPr>
      <w:pBdr>
        <w:between w:val="double" w:sz="6" w:space="0" w:color="auto"/>
      </w:pBdr>
      <w:spacing w:before="120" w:after="120"/>
      <w:ind w:left="1100"/>
      <w:jc w:val="center"/>
    </w:pPr>
    <w:rPr>
      <w:sz w:val="20"/>
      <w:szCs w:val="20"/>
    </w:rPr>
  </w:style>
  <w:style w:type="paragraph" w:styleId="Sommario8">
    <w:name w:val="toc 8"/>
    <w:basedOn w:val="Normale"/>
    <w:next w:val="Normale"/>
    <w:autoRedefine/>
    <w:uiPriority w:val="39"/>
    <w:unhideWhenUsed/>
    <w:rsid w:val="00F5654D"/>
    <w:pPr>
      <w:pBdr>
        <w:between w:val="double" w:sz="6" w:space="0" w:color="auto"/>
      </w:pBdr>
      <w:spacing w:before="120" w:after="120"/>
      <w:ind w:left="1320"/>
      <w:jc w:val="center"/>
    </w:pPr>
    <w:rPr>
      <w:sz w:val="20"/>
      <w:szCs w:val="20"/>
    </w:rPr>
  </w:style>
  <w:style w:type="paragraph" w:styleId="Sommario9">
    <w:name w:val="toc 9"/>
    <w:basedOn w:val="Normale"/>
    <w:next w:val="Normale"/>
    <w:autoRedefine/>
    <w:uiPriority w:val="39"/>
    <w:unhideWhenUsed/>
    <w:rsid w:val="00F5654D"/>
    <w:pPr>
      <w:pBdr>
        <w:between w:val="double" w:sz="6" w:space="0" w:color="auto"/>
      </w:pBdr>
      <w:spacing w:before="120" w:after="120"/>
      <w:ind w:left="1540"/>
      <w:jc w:val="center"/>
    </w:pPr>
    <w:rPr>
      <w:sz w:val="20"/>
      <w:szCs w:val="20"/>
    </w:rPr>
  </w:style>
  <w:style w:type="character" w:styleId="Collegamentoipertestuale">
    <w:name w:val="Hyperlink"/>
    <w:basedOn w:val="Carpredefinitoparagrafo"/>
    <w:uiPriority w:val="99"/>
    <w:unhideWhenUsed/>
    <w:rsid w:val="00F5654D"/>
    <w:rPr>
      <w:color w:val="0000FF" w:themeColor="hyperlink"/>
      <w:u w:val="single"/>
    </w:rPr>
  </w:style>
  <w:style w:type="paragraph" w:styleId="Titolosommario">
    <w:name w:val="TOC Heading"/>
    <w:basedOn w:val="Titolo1"/>
    <w:next w:val="Normale"/>
    <w:uiPriority w:val="39"/>
    <w:unhideWhenUsed/>
    <w:qFormat/>
    <w:rsid w:val="00F5654D"/>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Titolo5Carattere">
    <w:name w:val="Titolo 5 Carattere"/>
    <w:basedOn w:val="Carpredefinitoparagrafo"/>
    <w:link w:val="Titolo5"/>
    <w:uiPriority w:val="9"/>
    <w:rsid w:val="005F287B"/>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iPriority w:val="99"/>
    <w:semiHidden/>
    <w:unhideWhenUsed/>
    <w:rsid w:val="005F28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F287B"/>
  </w:style>
  <w:style w:type="paragraph" w:customStyle="1" w:styleId="Default">
    <w:name w:val="Default"/>
    <w:rsid w:val="005F287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5F287B"/>
    <w:pPr>
      <w:widowControl w:val="0"/>
      <w:suppressAutoHyphens/>
      <w:autoSpaceDE w:val="0"/>
      <w:autoSpaceDN w:val="0"/>
      <w:spacing w:after="0" w:line="240" w:lineRule="auto"/>
      <w:textAlignment w:val="baseline"/>
    </w:pPr>
    <w:rPr>
      <w:rFonts w:ascii="Times New Roman" w:eastAsia="SimSun" w:hAnsi="Times New Roman" w:cs="Times New Roman"/>
      <w:kern w:val="3"/>
      <w:sz w:val="24"/>
      <w:szCs w:val="24"/>
      <w:lang w:eastAsia="zh-CN" w:bidi="hi-IN"/>
    </w:rPr>
  </w:style>
  <w:style w:type="paragraph" w:customStyle="1" w:styleId="Testonormale3">
    <w:name w:val="Testo normale3"/>
    <w:basedOn w:val="Normale"/>
    <w:rsid w:val="005F287B"/>
    <w:pPr>
      <w:suppressAutoHyphens/>
      <w:spacing w:after="0" w:line="240" w:lineRule="auto"/>
      <w:jc w:val="both"/>
    </w:pPr>
    <w:rPr>
      <w:rFonts w:ascii="Courier New" w:eastAsia="Times New Roman" w:hAnsi="Courier New" w:cs="Times New Roman"/>
      <w:sz w:val="20"/>
      <w:szCs w:val="20"/>
      <w:lang w:eastAsia="ar-SA"/>
    </w:rPr>
  </w:style>
  <w:style w:type="paragraph" w:styleId="Sottotitolo">
    <w:name w:val="Subtitle"/>
    <w:basedOn w:val="Normale"/>
    <w:next w:val="Normale"/>
    <w:link w:val="SottotitoloCarattere"/>
    <w:qFormat/>
    <w:rsid w:val="005F287B"/>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rsid w:val="005F287B"/>
    <w:rPr>
      <w:rFonts w:asciiTheme="majorHAnsi" w:eastAsiaTheme="majorEastAsia" w:hAnsiTheme="majorHAnsi" w:cstheme="majorBidi"/>
      <w:i/>
      <w:iCs/>
      <w:color w:val="4F81BD" w:themeColor="accent1"/>
      <w:spacing w:val="15"/>
      <w:sz w:val="24"/>
      <w:szCs w:val="24"/>
      <w:lang w:eastAsia="it-IT"/>
    </w:rPr>
  </w:style>
  <w:style w:type="character" w:customStyle="1" w:styleId="Titolo2Carattere">
    <w:name w:val="Titolo 2 Carattere"/>
    <w:basedOn w:val="Carpredefinitoparagrafo"/>
    <w:link w:val="Titolo2"/>
    <w:uiPriority w:val="9"/>
    <w:semiHidden/>
    <w:rsid w:val="005F287B"/>
    <w:rPr>
      <w:rFonts w:asciiTheme="majorHAnsi" w:eastAsiaTheme="majorEastAsia" w:hAnsiTheme="majorHAnsi" w:cstheme="majorBidi"/>
      <w:b/>
      <w:bCs/>
      <w:color w:val="4F81BD" w:themeColor="accent1"/>
      <w:sz w:val="26"/>
      <w:szCs w:val="26"/>
    </w:rPr>
  </w:style>
  <w:style w:type="paragraph" w:customStyle="1" w:styleId="Corpodeltesto">
    <w:name w:val="Corpo del testo"/>
    <w:basedOn w:val="Normale"/>
    <w:link w:val="CorpodeltestoCarattere"/>
    <w:rsid w:val="001455BE"/>
    <w:pPr>
      <w:spacing w:after="0" w:line="240" w:lineRule="auto"/>
      <w:jc w:val="center"/>
    </w:pPr>
    <w:rPr>
      <w:rFonts w:ascii="Arial" w:eastAsia="Times New Roman" w:hAnsi="Arial" w:cs="Times New Roman"/>
      <w:szCs w:val="20"/>
      <w:lang w:eastAsia="it-IT"/>
    </w:rPr>
  </w:style>
  <w:style w:type="character" w:customStyle="1" w:styleId="CorpodeltestoCarattere">
    <w:name w:val="Corpo del testo Carattere"/>
    <w:link w:val="Corpodeltesto"/>
    <w:rsid w:val="001455BE"/>
    <w:rPr>
      <w:rFonts w:ascii="Arial" w:eastAsia="Times New Roman" w:hAnsi="Arial" w:cs="Times New Roman"/>
      <w:szCs w:val="20"/>
      <w:lang w:eastAsia="it-IT"/>
    </w:rPr>
  </w:style>
  <w:style w:type="character" w:customStyle="1" w:styleId="Titolo3Carattere">
    <w:name w:val="Titolo 3 Carattere"/>
    <w:basedOn w:val="Carpredefinitoparagrafo"/>
    <w:link w:val="Titolo3"/>
    <w:uiPriority w:val="9"/>
    <w:semiHidden/>
    <w:rsid w:val="001C5C0F"/>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uiPriority w:val="99"/>
    <w:semiHidden/>
    <w:unhideWhenUsed/>
    <w:rsid w:val="00C265D5"/>
    <w:pPr>
      <w:spacing w:after="120" w:line="480" w:lineRule="auto"/>
    </w:pPr>
  </w:style>
  <w:style w:type="character" w:customStyle="1" w:styleId="Corpodeltesto2Carattere">
    <w:name w:val="Corpo del testo 2 Carattere"/>
    <w:basedOn w:val="Carpredefinitoparagrafo"/>
    <w:link w:val="Corpodeltesto2"/>
    <w:uiPriority w:val="99"/>
    <w:semiHidden/>
    <w:rsid w:val="00C265D5"/>
  </w:style>
  <w:style w:type="paragraph" w:customStyle="1" w:styleId="Sottoclausola">
    <w:name w:val="Sottoclausola"/>
    <w:basedOn w:val="Normale"/>
    <w:rsid w:val="00C265D5"/>
    <w:pPr>
      <w:spacing w:after="0" w:line="240" w:lineRule="auto"/>
      <w:ind w:left="57" w:hanging="113"/>
      <w:jc w:val="both"/>
    </w:pPr>
    <w:rPr>
      <w:rFonts w:ascii="AvantGarde" w:eastAsia="Times New Roman" w:hAnsi="AvantGarde" w:cs="Times New Roman"/>
      <w:szCs w:val="20"/>
      <w:lang w:eastAsia="it-IT"/>
    </w:rPr>
  </w:style>
  <w:style w:type="character" w:customStyle="1" w:styleId="Titolo4Carattere">
    <w:name w:val="Titolo 4 Carattere"/>
    <w:basedOn w:val="Carpredefinitoparagrafo"/>
    <w:link w:val="Titolo4"/>
    <w:uiPriority w:val="9"/>
    <w:semiHidden/>
    <w:rsid w:val="00FA3259"/>
    <w:rPr>
      <w:rFonts w:asciiTheme="majorHAnsi" w:eastAsiaTheme="majorEastAsia" w:hAnsiTheme="majorHAnsi" w:cstheme="majorBidi"/>
      <w:b/>
      <w:bCs/>
      <w:i/>
      <w:iCs/>
      <w:color w:val="4F81BD" w:themeColor="accent1"/>
    </w:rPr>
  </w:style>
  <w:style w:type="table" w:styleId="Grigliatabella">
    <w:name w:val="Table Grid"/>
    <w:basedOn w:val="Tabellanormale"/>
    <w:uiPriority w:val="59"/>
    <w:rsid w:val="0075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E9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rsid w:val="00E93F74"/>
    <w:rPr>
      <w:rFonts w:ascii="Courier New" w:eastAsia="Calibri" w:hAnsi="Courier New" w:cs="Courier New"/>
      <w:color w:val="000000"/>
      <w:sz w:val="20"/>
      <w:szCs w:val="20"/>
      <w:lang w:eastAsia="it-IT"/>
    </w:rPr>
  </w:style>
  <w:style w:type="character" w:customStyle="1" w:styleId="Titolo6Carattere">
    <w:name w:val="Titolo 6 Carattere"/>
    <w:basedOn w:val="Carpredefinitoparagrafo"/>
    <w:link w:val="Titolo6"/>
    <w:uiPriority w:val="9"/>
    <w:semiHidden/>
    <w:rsid w:val="00E9785B"/>
    <w:rPr>
      <w:rFonts w:asciiTheme="majorHAnsi" w:eastAsiaTheme="majorEastAsia" w:hAnsiTheme="majorHAnsi" w:cstheme="majorBidi"/>
      <w:i/>
      <w:iCs/>
      <w:color w:val="243F60" w:themeColor="accent1" w:themeShade="7F"/>
    </w:rPr>
  </w:style>
  <w:style w:type="paragraph" w:styleId="Corpotesto">
    <w:name w:val="Body Text"/>
    <w:basedOn w:val="Normale"/>
    <w:link w:val="CorpotestoCarattere"/>
    <w:uiPriority w:val="99"/>
    <w:semiHidden/>
    <w:unhideWhenUsed/>
    <w:rsid w:val="00E9785B"/>
    <w:pPr>
      <w:spacing w:after="120"/>
    </w:pPr>
  </w:style>
  <w:style w:type="character" w:customStyle="1" w:styleId="CorpotestoCarattere">
    <w:name w:val="Corpo testo Carattere"/>
    <w:basedOn w:val="Carpredefinitoparagrafo"/>
    <w:link w:val="Corpotesto"/>
    <w:uiPriority w:val="99"/>
    <w:semiHidden/>
    <w:rsid w:val="00E9785B"/>
  </w:style>
  <w:style w:type="paragraph" w:customStyle="1" w:styleId="Intestazione1">
    <w:name w:val="Intestazione1"/>
    <w:basedOn w:val="Normale"/>
    <w:next w:val="Corpotesto"/>
    <w:rsid w:val="00E9785B"/>
    <w:pPr>
      <w:tabs>
        <w:tab w:val="center" w:pos="4819"/>
        <w:tab w:val="right" w:pos="9638"/>
      </w:tabs>
      <w:suppressAutoHyphens/>
      <w:spacing w:after="0" w:line="240" w:lineRule="auto"/>
      <w:jc w:val="both"/>
    </w:pPr>
    <w:rPr>
      <w:rFonts w:ascii="Arial" w:eastAsia="Times New Roman" w:hAnsi="Arial" w:cs="Times New Roman"/>
      <w:szCs w:val="20"/>
      <w:lang w:eastAsia="ar-SA"/>
    </w:rPr>
  </w:style>
  <w:style w:type="paragraph" w:customStyle="1" w:styleId="Rientrocorpodeltesto21">
    <w:name w:val="Rientro corpo del testo 21"/>
    <w:basedOn w:val="Normale"/>
    <w:rsid w:val="00E9785B"/>
    <w:pPr>
      <w:suppressAutoHyphens/>
      <w:spacing w:after="0" w:line="240" w:lineRule="auto"/>
      <w:ind w:left="360" w:hanging="360"/>
      <w:jc w:val="both"/>
    </w:pPr>
    <w:rPr>
      <w:rFonts w:ascii="Arial" w:eastAsia="Times New Roman" w:hAnsi="Arial" w:cs="Times New Roman"/>
      <w:szCs w:val="20"/>
      <w:lang w:eastAsia="ar-SA"/>
    </w:rPr>
  </w:style>
  <w:style w:type="paragraph" w:customStyle="1" w:styleId="Rientrocorpodeltesto31">
    <w:name w:val="Rientro corpo del testo 31"/>
    <w:basedOn w:val="Normale"/>
    <w:rsid w:val="00E9785B"/>
    <w:pPr>
      <w:suppressAutoHyphens/>
      <w:spacing w:after="0" w:line="240" w:lineRule="auto"/>
      <w:ind w:left="567"/>
      <w:jc w:val="both"/>
    </w:pPr>
    <w:rPr>
      <w:rFonts w:ascii="Arial" w:eastAsia="Times New Roman" w:hAnsi="Arial" w:cs="Times New Roman"/>
      <w:szCs w:val="20"/>
      <w:lang w:eastAsia="ar-SA"/>
    </w:rPr>
  </w:style>
  <w:style w:type="paragraph" w:customStyle="1" w:styleId="Corpodeltesto31">
    <w:name w:val="Corpo del testo 31"/>
    <w:basedOn w:val="Normale"/>
    <w:rsid w:val="00E9785B"/>
    <w:pPr>
      <w:suppressAutoHyphens/>
      <w:spacing w:after="120" w:line="240" w:lineRule="auto"/>
      <w:jc w:val="both"/>
    </w:pPr>
    <w:rPr>
      <w:rFonts w:ascii="Arial" w:eastAsia="Times New Roman" w:hAnsi="Arial" w:cs="Times New Roman"/>
      <w:sz w:val="16"/>
      <w:szCs w:val="16"/>
      <w:lang w:eastAsia="ar-SA"/>
    </w:rPr>
  </w:style>
  <w:style w:type="paragraph" w:customStyle="1" w:styleId="p2">
    <w:name w:val="p2"/>
    <w:basedOn w:val="Normale"/>
    <w:rsid w:val="00E9785B"/>
    <w:pPr>
      <w:widowControl w:val="0"/>
      <w:tabs>
        <w:tab w:val="left" w:pos="720"/>
      </w:tabs>
      <w:suppressAutoHyphens/>
      <w:spacing w:after="0" w:line="240" w:lineRule="atLeast"/>
    </w:pPr>
    <w:rPr>
      <w:rFonts w:ascii="Times New Roman" w:eastAsia="Times New Roman" w:hAnsi="Times New Roman" w:cs="Times New Roman"/>
      <w:sz w:val="24"/>
      <w:szCs w:val="20"/>
      <w:lang w:eastAsia="ar-SA"/>
    </w:rPr>
  </w:style>
  <w:style w:type="paragraph" w:customStyle="1" w:styleId="Rientratopr6">
    <w:name w:val="Rientrato pr6"/>
    <w:basedOn w:val="Normale"/>
    <w:rsid w:val="00E9785B"/>
    <w:pPr>
      <w:widowControl w:val="0"/>
      <w:suppressAutoHyphens/>
      <w:spacing w:before="120" w:after="0" w:line="240" w:lineRule="exact"/>
      <w:ind w:left="340"/>
      <w:jc w:val="both"/>
    </w:pPr>
    <w:rPr>
      <w:rFonts w:ascii="Times New Roman" w:eastAsia="Times New Roman" w:hAnsi="Times New Roman" w:cs="Times New Roman"/>
      <w:i/>
      <w:sz w:val="24"/>
      <w:szCs w:val="20"/>
      <w:lang w:eastAsia="ar-SA"/>
    </w:rPr>
  </w:style>
  <w:style w:type="paragraph" w:customStyle="1" w:styleId="p0">
    <w:name w:val="p0"/>
    <w:basedOn w:val="Normale"/>
    <w:rsid w:val="00E9785B"/>
    <w:pPr>
      <w:widowControl w:val="0"/>
      <w:tabs>
        <w:tab w:val="left" w:pos="720"/>
      </w:tabs>
      <w:suppressAutoHyphens/>
      <w:spacing w:after="0" w:line="240" w:lineRule="atLeast"/>
      <w:jc w:val="both"/>
    </w:pPr>
    <w:rPr>
      <w:rFonts w:ascii="Times New Roman" w:eastAsia="Times New Roman" w:hAnsi="Times New Roman" w:cs="Times New Roman"/>
      <w:sz w:val="24"/>
      <w:szCs w:val="20"/>
      <w:lang w:eastAsia="ar-SA"/>
    </w:rPr>
  </w:style>
  <w:style w:type="paragraph" w:styleId="NormaleWeb">
    <w:name w:val="Normal (Web)"/>
    <w:basedOn w:val="Normale"/>
    <w:rsid w:val="00E9785B"/>
    <w:pPr>
      <w:suppressAutoHyphens/>
      <w:spacing w:before="100" w:after="100" w:line="240" w:lineRule="auto"/>
    </w:pPr>
    <w:rPr>
      <w:rFonts w:ascii="Times New Roman" w:eastAsia="Times New Roman" w:hAnsi="Times New Roman" w:cs="Times New Roman"/>
      <w:sz w:val="24"/>
      <w:szCs w:val="24"/>
      <w:lang w:eastAsia="ar-SA"/>
    </w:rPr>
  </w:style>
  <w:style w:type="paragraph" w:styleId="Testocommento">
    <w:name w:val="annotation text"/>
    <w:basedOn w:val="Normale"/>
    <w:link w:val="TestocommentoCarattere"/>
    <w:unhideWhenUsed/>
    <w:rsid w:val="00603709"/>
    <w:pPr>
      <w:spacing w:after="0" w:line="240" w:lineRule="auto"/>
      <w:jc w:val="both"/>
    </w:pPr>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rsid w:val="00603709"/>
    <w:rPr>
      <w:rFonts w:ascii="Arial" w:eastAsia="Times New Roman" w:hAnsi="Arial" w:cs="Times New Roman"/>
      <w:sz w:val="20"/>
      <w:szCs w:val="20"/>
      <w:lang w:eastAsia="it-IT"/>
    </w:rPr>
  </w:style>
  <w:style w:type="character" w:styleId="Rimandocommento">
    <w:name w:val="annotation reference"/>
    <w:semiHidden/>
    <w:unhideWhenUsed/>
    <w:rsid w:val="006037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930">
      <w:bodyDiv w:val="1"/>
      <w:marLeft w:val="0"/>
      <w:marRight w:val="0"/>
      <w:marTop w:val="0"/>
      <w:marBottom w:val="0"/>
      <w:divBdr>
        <w:top w:val="none" w:sz="0" w:space="0" w:color="auto"/>
        <w:left w:val="none" w:sz="0" w:space="0" w:color="auto"/>
        <w:bottom w:val="none" w:sz="0" w:space="0" w:color="auto"/>
        <w:right w:val="none" w:sz="0" w:space="0" w:color="auto"/>
      </w:divBdr>
    </w:div>
    <w:div w:id="134302292">
      <w:bodyDiv w:val="1"/>
      <w:marLeft w:val="0"/>
      <w:marRight w:val="0"/>
      <w:marTop w:val="0"/>
      <w:marBottom w:val="0"/>
      <w:divBdr>
        <w:top w:val="none" w:sz="0" w:space="0" w:color="auto"/>
        <w:left w:val="none" w:sz="0" w:space="0" w:color="auto"/>
        <w:bottom w:val="none" w:sz="0" w:space="0" w:color="auto"/>
        <w:right w:val="none" w:sz="0" w:space="0" w:color="auto"/>
      </w:divBdr>
    </w:div>
    <w:div w:id="174735916">
      <w:bodyDiv w:val="1"/>
      <w:marLeft w:val="0"/>
      <w:marRight w:val="0"/>
      <w:marTop w:val="0"/>
      <w:marBottom w:val="0"/>
      <w:divBdr>
        <w:top w:val="none" w:sz="0" w:space="0" w:color="auto"/>
        <w:left w:val="none" w:sz="0" w:space="0" w:color="auto"/>
        <w:bottom w:val="none" w:sz="0" w:space="0" w:color="auto"/>
        <w:right w:val="none" w:sz="0" w:space="0" w:color="auto"/>
      </w:divBdr>
    </w:div>
    <w:div w:id="247616109">
      <w:bodyDiv w:val="1"/>
      <w:marLeft w:val="0"/>
      <w:marRight w:val="0"/>
      <w:marTop w:val="0"/>
      <w:marBottom w:val="0"/>
      <w:divBdr>
        <w:top w:val="none" w:sz="0" w:space="0" w:color="auto"/>
        <w:left w:val="none" w:sz="0" w:space="0" w:color="auto"/>
        <w:bottom w:val="none" w:sz="0" w:space="0" w:color="auto"/>
        <w:right w:val="none" w:sz="0" w:space="0" w:color="auto"/>
      </w:divBdr>
    </w:div>
    <w:div w:id="746074029">
      <w:bodyDiv w:val="1"/>
      <w:marLeft w:val="0"/>
      <w:marRight w:val="0"/>
      <w:marTop w:val="0"/>
      <w:marBottom w:val="0"/>
      <w:divBdr>
        <w:top w:val="none" w:sz="0" w:space="0" w:color="auto"/>
        <w:left w:val="none" w:sz="0" w:space="0" w:color="auto"/>
        <w:bottom w:val="none" w:sz="0" w:space="0" w:color="auto"/>
        <w:right w:val="none" w:sz="0" w:space="0" w:color="auto"/>
      </w:divBdr>
    </w:div>
    <w:div w:id="935021684">
      <w:bodyDiv w:val="1"/>
      <w:marLeft w:val="0"/>
      <w:marRight w:val="0"/>
      <w:marTop w:val="0"/>
      <w:marBottom w:val="0"/>
      <w:divBdr>
        <w:top w:val="none" w:sz="0" w:space="0" w:color="auto"/>
        <w:left w:val="none" w:sz="0" w:space="0" w:color="auto"/>
        <w:bottom w:val="none" w:sz="0" w:space="0" w:color="auto"/>
        <w:right w:val="none" w:sz="0" w:space="0" w:color="auto"/>
      </w:divBdr>
    </w:div>
    <w:div w:id="952590538">
      <w:bodyDiv w:val="1"/>
      <w:marLeft w:val="0"/>
      <w:marRight w:val="0"/>
      <w:marTop w:val="0"/>
      <w:marBottom w:val="0"/>
      <w:divBdr>
        <w:top w:val="none" w:sz="0" w:space="0" w:color="auto"/>
        <w:left w:val="none" w:sz="0" w:space="0" w:color="auto"/>
        <w:bottom w:val="none" w:sz="0" w:space="0" w:color="auto"/>
        <w:right w:val="none" w:sz="0" w:space="0" w:color="auto"/>
      </w:divBdr>
    </w:div>
    <w:div w:id="1117677199">
      <w:bodyDiv w:val="1"/>
      <w:marLeft w:val="0"/>
      <w:marRight w:val="0"/>
      <w:marTop w:val="0"/>
      <w:marBottom w:val="0"/>
      <w:divBdr>
        <w:top w:val="none" w:sz="0" w:space="0" w:color="auto"/>
        <w:left w:val="none" w:sz="0" w:space="0" w:color="auto"/>
        <w:bottom w:val="none" w:sz="0" w:space="0" w:color="auto"/>
        <w:right w:val="none" w:sz="0" w:space="0" w:color="auto"/>
      </w:divBdr>
    </w:div>
    <w:div w:id="1516453491">
      <w:bodyDiv w:val="1"/>
      <w:marLeft w:val="0"/>
      <w:marRight w:val="0"/>
      <w:marTop w:val="0"/>
      <w:marBottom w:val="0"/>
      <w:divBdr>
        <w:top w:val="none" w:sz="0" w:space="0" w:color="auto"/>
        <w:left w:val="none" w:sz="0" w:space="0" w:color="auto"/>
        <w:bottom w:val="none" w:sz="0" w:space="0" w:color="auto"/>
        <w:right w:val="none" w:sz="0" w:space="0" w:color="auto"/>
      </w:divBdr>
    </w:div>
    <w:div w:id="1730155844">
      <w:bodyDiv w:val="1"/>
      <w:marLeft w:val="0"/>
      <w:marRight w:val="0"/>
      <w:marTop w:val="0"/>
      <w:marBottom w:val="0"/>
      <w:divBdr>
        <w:top w:val="none" w:sz="0" w:space="0" w:color="auto"/>
        <w:left w:val="none" w:sz="0" w:space="0" w:color="auto"/>
        <w:bottom w:val="none" w:sz="0" w:space="0" w:color="auto"/>
        <w:right w:val="none" w:sz="0" w:space="0" w:color="auto"/>
      </w:divBdr>
    </w:div>
    <w:div w:id="1819616321">
      <w:bodyDiv w:val="1"/>
      <w:marLeft w:val="0"/>
      <w:marRight w:val="0"/>
      <w:marTop w:val="0"/>
      <w:marBottom w:val="0"/>
      <w:divBdr>
        <w:top w:val="none" w:sz="0" w:space="0" w:color="auto"/>
        <w:left w:val="none" w:sz="0" w:space="0" w:color="auto"/>
        <w:bottom w:val="none" w:sz="0" w:space="0" w:color="auto"/>
        <w:right w:val="none" w:sz="0" w:space="0" w:color="auto"/>
      </w:divBdr>
    </w:div>
    <w:div w:id="20358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0BD17-D79C-4F27-BA89-ABFBBE06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8366</Words>
  <Characters>47692</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Ente Parco Nazionale delle Foreste Casentinesi Monte Falterona e Campigna</vt:lpstr>
    </vt:vector>
  </TitlesOfParts>
  <Company/>
  <LinksUpToDate>false</LinksUpToDate>
  <CharactersWithSpaces>55947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Parco Nazionale delle Foreste Casentinesi Monte Falterona e Campigna</dc:title>
  <dc:subject>LOTTO 1      Capitolato speciale di polizza dell’assicurazione RESPONSABILITA’ CIVILE VERSO TERZI E PRESTATORI DI LAVORO (RCT/RCO</dc:subject>
  <dc:creator>San</dc:creator>
  <cp:lastModifiedBy>Michela Alberti</cp:lastModifiedBy>
  <cp:revision>3</cp:revision>
  <cp:lastPrinted>2019-12-17T15:08:00Z</cp:lastPrinted>
  <dcterms:created xsi:type="dcterms:W3CDTF">2021-10-25T15:41:00Z</dcterms:created>
  <dcterms:modified xsi:type="dcterms:W3CDTF">2021-11-02T10:17:00Z</dcterms:modified>
</cp:coreProperties>
</file>